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D494" w14:textId="77777777" w:rsidR="00FC037A" w:rsidRDefault="001B5657" w:rsidP="000E54A3">
      <w:pPr>
        <w:jc w:val="center"/>
      </w:pPr>
      <w:r>
        <w:t xml:space="preserve"> </w:t>
      </w:r>
    </w:p>
    <w:p w14:paraId="27F25333" w14:textId="19EF23A9" w:rsidR="00146D08" w:rsidRDefault="00146D08" w:rsidP="000E54A3">
      <w:pPr>
        <w:jc w:val="center"/>
      </w:pPr>
      <w:r>
        <w:t>Заключение</w:t>
      </w:r>
    </w:p>
    <w:p w14:paraId="5B0EBC62" w14:textId="0D3F7ABC" w:rsidR="000E54A3" w:rsidRDefault="00146D08" w:rsidP="000E54A3">
      <w:pPr>
        <w:jc w:val="center"/>
      </w:pPr>
      <w:r>
        <w:t xml:space="preserve">О результатах Публичных слушаний по рассмотрению проекта </w:t>
      </w:r>
      <w:r w:rsidR="006E2D54" w:rsidRPr="00B65745">
        <w:rPr>
          <w:sz w:val="22"/>
          <w:szCs w:val="22"/>
        </w:rPr>
        <w:t xml:space="preserve">Приказа </w:t>
      </w:r>
      <w:bookmarkStart w:id="0" w:name="_Hlk169701405"/>
      <w:bookmarkStart w:id="1" w:name="_Hlk171435079"/>
      <w:r w:rsidR="006E2D54" w:rsidRPr="00B65745">
        <w:rPr>
          <w:sz w:val="22"/>
          <w:szCs w:val="22"/>
        </w:rPr>
        <w:t xml:space="preserve">Администрации Семилукского муниципального </w:t>
      </w:r>
      <w:proofErr w:type="gramStart"/>
      <w:r w:rsidR="006E2D54" w:rsidRPr="00B65745">
        <w:rPr>
          <w:sz w:val="22"/>
          <w:szCs w:val="22"/>
        </w:rPr>
        <w:t xml:space="preserve">района </w:t>
      </w:r>
      <w:bookmarkEnd w:id="0"/>
      <w:r w:rsidR="006E2D54" w:rsidRPr="00B65745">
        <w:rPr>
          <w:sz w:val="22"/>
          <w:szCs w:val="22"/>
        </w:rPr>
        <w:t xml:space="preserve"> Воронежской</w:t>
      </w:r>
      <w:proofErr w:type="gramEnd"/>
      <w:r w:rsidR="006E2D54" w:rsidRPr="00B65745">
        <w:rPr>
          <w:sz w:val="22"/>
          <w:szCs w:val="22"/>
        </w:rPr>
        <w:t xml:space="preserve"> области</w:t>
      </w:r>
      <w:bookmarkEnd w:id="1"/>
      <w:r w:rsidR="006E2D54" w:rsidRPr="00B65745">
        <w:rPr>
          <w:sz w:val="22"/>
          <w:szCs w:val="22"/>
        </w:rPr>
        <w:t xml:space="preserve"> </w:t>
      </w:r>
      <w: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2B527546" w14:textId="77777777" w:rsidR="00146D08" w:rsidRDefault="00146D08" w:rsidP="00146D08"/>
    <w:p w14:paraId="54D8D1A0" w14:textId="77777777" w:rsidR="006E2D54" w:rsidRDefault="006E2D54" w:rsidP="006E2D54">
      <w:r>
        <w:t>09.07.2024</w:t>
      </w:r>
    </w:p>
    <w:p w14:paraId="166CF9D5" w14:textId="77777777" w:rsidR="00146D08" w:rsidRDefault="00146D08" w:rsidP="00146D08"/>
    <w:p w14:paraId="6DB90D42" w14:textId="4ED195DB" w:rsidR="00146D08" w:rsidRDefault="00146D08" w:rsidP="00146D08">
      <w:r>
        <w:t xml:space="preserve">Собрание участников публичных слушаний проведено </w:t>
      </w:r>
      <w:r w:rsidR="006E2D54">
        <w:t>09</w:t>
      </w:r>
      <w:r>
        <w:t xml:space="preserve"> </w:t>
      </w:r>
      <w:r w:rsidR="006E2D54">
        <w:t>июля</w:t>
      </w:r>
      <w:r>
        <w:t xml:space="preserve"> 202</w:t>
      </w:r>
      <w:r w:rsidR="006E2D54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2D49F969" w:rsidR="00146D08" w:rsidRDefault="00146D08" w:rsidP="00146D08">
      <w:r>
        <w:t xml:space="preserve">Составлен Протокол публичных слушаний от </w:t>
      </w:r>
      <w:r w:rsidR="005F4DBE">
        <w:t>09.07.</w:t>
      </w:r>
      <w:r>
        <w:t xml:space="preserve"> 202</w:t>
      </w:r>
      <w:r w:rsidR="006E2D54">
        <w:t>4</w:t>
      </w:r>
      <w:r>
        <w:t xml:space="preserve">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418BC64B" w14:textId="165A4B96" w:rsidR="006E2D54" w:rsidRPr="006E2D54" w:rsidRDefault="00146D08" w:rsidP="00B63F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D54">
        <w:rPr>
          <w:rFonts w:ascii="Times New Roman" w:hAnsi="Times New Roman" w:cs="Times New Roman"/>
        </w:rPr>
        <w:t xml:space="preserve">Одобрить проект Приказа </w:t>
      </w:r>
      <w:r w:rsidR="006E2D54">
        <w:rPr>
          <w:rFonts w:ascii="Times New Roman" w:hAnsi="Times New Roman" w:cs="Times New Roman"/>
        </w:rPr>
        <w:t xml:space="preserve"> </w:t>
      </w:r>
      <w:r w:rsidR="006E2D54" w:rsidRPr="006E2D54">
        <w:rPr>
          <w:rFonts w:ascii="Times New Roman" w:hAnsi="Times New Roman" w:cs="Times New Roman"/>
        </w:rPr>
        <w:t>Администрации Семилукского муниципального района  Воронежской области</w:t>
      </w:r>
      <w:r w:rsidRPr="006E2D54">
        <w:rPr>
          <w:rFonts w:ascii="Times New Roman" w:hAnsi="Times New Roman" w:cs="Times New Roman"/>
        </w:rPr>
        <w:t xml:space="preserve"> о предоставлении Лозовскому Павлу Александровичу разрешение на условно разрешенный вид использования земельного участка или </w:t>
      </w:r>
      <w:proofErr w:type="spellStart"/>
      <w:r w:rsidRPr="006E2D54">
        <w:rPr>
          <w:rFonts w:ascii="Times New Roman" w:hAnsi="Times New Roman" w:cs="Times New Roman"/>
        </w:rPr>
        <w:t>обьекта</w:t>
      </w:r>
      <w:proofErr w:type="spellEnd"/>
      <w:r w:rsidRPr="006E2D54">
        <w:rPr>
          <w:rFonts w:ascii="Times New Roman" w:hAnsi="Times New Roman" w:cs="Times New Roman"/>
        </w:rPr>
        <w:t xml:space="preserve"> капитального строительства </w:t>
      </w:r>
      <w:proofErr w:type="spellStart"/>
      <w:r w:rsidR="006E2D54" w:rsidRPr="006E2D54">
        <w:rPr>
          <w:rFonts w:ascii="Times New Roman" w:hAnsi="Times New Roman" w:cs="Times New Roman"/>
        </w:rPr>
        <w:t>строительства</w:t>
      </w:r>
      <w:proofErr w:type="spellEnd"/>
      <w:r w:rsidR="006E2D54" w:rsidRPr="006E2D54">
        <w:rPr>
          <w:rFonts w:ascii="Times New Roman" w:hAnsi="Times New Roman" w:cs="Times New Roman"/>
        </w:rPr>
        <w:t xml:space="preserve"> « Магазины (4.4)» «Хранение автотранспорта (2.7.1)»  </w:t>
      </w:r>
      <w:bookmarkStart w:id="2" w:name="_Hlk169700543"/>
      <w:r w:rsidR="006E2D54" w:rsidRPr="006E2D54">
        <w:rPr>
          <w:rFonts w:ascii="Times New Roman" w:hAnsi="Times New Roman" w:cs="Times New Roman"/>
        </w:rPr>
        <w:t xml:space="preserve">  </w:t>
      </w:r>
      <w:bookmarkEnd w:id="2"/>
      <w:r w:rsidR="006E2D54" w:rsidRPr="006E2D54">
        <w:rPr>
          <w:rFonts w:ascii="Times New Roman" w:hAnsi="Times New Roman" w:cs="Times New Roman"/>
        </w:rPr>
        <w:t xml:space="preserve">     в отношении земельного участка с кадастровым номером 36:28:1900059:82, площадью 2600 кв.м., с основным видом разрешенного использования «для ведения личного подсобного хозяйства», расположенного по адресу: Воронежская область, Семилукский район, с. Девица, ул. Кольцовская, 59/13, в территориальной зоне «Зона застройки индивидуальными жилыми домами в  селе Девица – Ж1/1»</w:t>
      </w:r>
      <w:r w:rsidR="006E2D54">
        <w:rPr>
          <w:rFonts w:ascii="Times New Roman" w:hAnsi="Times New Roman" w:cs="Times New Roman"/>
        </w:rPr>
        <w:t xml:space="preserve">. </w:t>
      </w:r>
    </w:p>
    <w:p w14:paraId="74009D7E" w14:textId="09F1EB25" w:rsidR="006E2D54" w:rsidRDefault="006E2D54" w:rsidP="006E2D5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E2D54">
        <w:rPr>
          <w:rFonts w:ascii="Times New Roman" w:hAnsi="Times New Roman" w:cs="Times New Roman"/>
        </w:rPr>
        <w:t xml:space="preserve">Рекомендации: По запросу в ОАО Газпром газораспределение Воронеж» Филиал города Семилуки были получены сведения о </w:t>
      </w:r>
      <w:proofErr w:type="gramStart"/>
      <w:r w:rsidRPr="006E2D54">
        <w:rPr>
          <w:rFonts w:ascii="Times New Roman" w:hAnsi="Times New Roman" w:cs="Times New Roman"/>
        </w:rPr>
        <w:t>прохождении  по</w:t>
      </w:r>
      <w:proofErr w:type="gramEnd"/>
      <w:r w:rsidRPr="006E2D54">
        <w:rPr>
          <w:rFonts w:ascii="Times New Roman" w:hAnsi="Times New Roman" w:cs="Times New Roman"/>
        </w:rPr>
        <w:t xml:space="preserve"> участку заявителя газораспределительных сетей высокого давления, охранная зона составляет 10 метров. Согласно Правил охраны газораспределительных </w:t>
      </w:r>
      <w:proofErr w:type="gramStart"/>
      <w:r w:rsidRPr="006E2D54">
        <w:rPr>
          <w:rFonts w:ascii="Times New Roman" w:hAnsi="Times New Roman" w:cs="Times New Roman"/>
        </w:rPr>
        <w:t>сетей ,утвержденных</w:t>
      </w:r>
      <w:proofErr w:type="gramEnd"/>
      <w:r w:rsidRPr="006E2D54">
        <w:rPr>
          <w:rFonts w:ascii="Times New Roman" w:hAnsi="Times New Roman" w:cs="Times New Roman"/>
        </w:rPr>
        <w:t xml:space="preserve"> постановлением правительства №878 от 20.11.2000 г. п.14 на земельные 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(обременения). Во избежание несчастного случая или аварии рекомендуем заявителю обратиться в данную службу для согласования дальнейшего </w:t>
      </w:r>
      <w:proofErr w:type="gramStart"/>
      <w:r w:rsidRPr="006E2D54">
        <w:rPr>
          <w:rFonts w:ascii="Times New Roman" w:hAnsi="Times New Roman" w:cs="Times New Roman"/>
        </w:rPr>
        <w:t>использования ,</w:t>
      </w:r>
      <w:proofErr w:type="gramEnd"/>
      <w:r w:rsidR="005F4DBE">
        <w:rPr>
          <w:rFonts w:ascii="Times New Roman" w:hAnsi="Times New Roman" w:cs="Times New Roman"/>
        </w:rPr>
        <w:t xml:space="preserve"> </w:t>
      </w:r>
      <w:r w:rsidRPr="006E2D54">
        <w:rPr>
          <w:rFonts w:ascii="Times New Roman" w:hAnsi="Times New Roman" w:cs="Times New Roman"/>
        </w:rPr>
        <w:t>указанного в заявлении</w:t>
      </w:r>
      <w:r w:rsidR="00A83DDE">
        <w:rPr>
          <w:rFonts w:ascii="Times New Roman" w:hAnsi="Times New Roman" w:cs="Times New Roman"/>
        </w:rPr>
        <w:t xml:space="preserve"> земельного участка</w:t>
      </w:r>
      <w:r w:rsidRPr="006E2D54">
        <w:rPr>
          <w:rFonts w:ascii="Times New Roman" w:hAnsi="Times New Roman" w:cs="Times New Roman"/>
        </w:rPr>
        <w:t>.</w:t>
      </w:r>
    </w:p>
    <w:p w14:paraId="0AA6CDD6" w14:textId="743A4E82" w:rsidR="00146D08" w:rsidRPr="006E2D54" w:rsidRDefault="006E2D54" w:rsidP="006E2D54">
      <w:pPr>
        <w:ind w:left="720"/>
        <w:rPr>
          <w:sz w:val="22"/>
          <w:szCs w:val="22"/>
        </w:rPr>
      </w:pPr>
      <w:r>
        <w:t>4</w:t>
      </w:r>
      <w:r w:rsidRPr="006E2D54">
        <w:rPr>
          <w:sz w:val="22"/>
          <w:szCs w:val="22"/>
        </w:rPr>
        <w:t xml:space="preserve">. </w:t>
      </w:r>
      <w:r w:rsidR="00146D08" w:rsidRPr="006E2D54">
        <w:rPr>
          <w:sz w:val="22"/>
          <w:szCs w:val="22"/>
        </w:rPr>
        <w:t>Настоящее заключение подлежит размещению на официальном сайте Администрация Девицкого сельского поселения</w:t>
      </w:r>
      <w:r w:rsidR="00146D08" w:rsidRPr="006E2D54">
        <w:t xml:space="preserve"> </w:t>
      </w:r>
      <w:hyperlink r:id="rId5" w:history="1">
        <w:r>
          <w:rPr>
            <w:rStyle w:val="a6"/>
            <w:lang w:val="en-US"/>
          </w:rPr>
          <w:t>https</w:t>
        </w:r>
        <w:r>
          <w:rPr>
            <w:rStyle w:val="a6"/>
          </w:rPr>
          <w:t>://</w:t>
        </w:r>
        <w:proofErr w:type="spellStart"/>
        <w:r>
          <w:rPr>
            <w:rStyle w:val="a6"/>
            <w:lang w:val="en-US"/>
          </w:rPr>
          <w:t>devica</w:t>
        </w:r>
        <w:proofErr w:type="spellEnd"/>
        <w:r>
          <w:rPr>
            <w:rStyle w:val="a6"/>
          </w:rPr>
          <w:t>-</w:t>
        </w:r>
        <w:proofErr w:type="spellStart"/>
        <w:r>
          <w:rPr>
            <w:rStyle w:val="a6"/>
            <w:lang w:val="en-US"/>
          </w:rPr>
          <w:t>semiluki</w:t>
        </w:r>
        <w:proofErr w:type="spellEnd"/>
        <w:r>
          <w:rPr>
            <w:rStyle w:val="a6"/>
          </w:rPr>
          <w:t>-36.</w:t>
        </w:r>
        <w:proofErr w:type="spellStart"/>
        <w:r>
          <w:rPr>
            <w:rStyle w:val="a6"/>
            <w:lang w:val="en-US"/>
          </w:rPr>
          <w:t>gosuslugi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>/</w:t>
      </w:r>
    </w:p>
    <w:p w14:paraId="3C333E7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7DD6234C" w14:textId="603BE5A1" w:rsidR="00146D08" w:rsidRPr="006E2D54" w:rsidRDefault="006E2D54" w:rsidP="006E2D54">
      <w:r>
        <w:t xml:space="preserve">             </w:t>
      </w:r>
      <w:r w:rsidR="00146D08" w:rsidRPr="006E2D54">
        <w:t>Председатель комиссии                                    Сорокин С.В.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2DD1E324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</w:t>
      </w:r>
      <w:r w:rsidR="006E2D54">
        <w:rPr>
          <w:rFonts w:ascii="Times New Roman" w:hAnsi="Times New Roman" w:cs="Times New Roman"/>
        </w:rPr>
        <w:t xml:space="preserve">          </w:t>
      </w:r>
      <w:r w:rsidRPr="00E92900">
        <w:rPr>
          <w:rFonts w:ascii="Times New Roman" w:hAnsi="Times New Roman" w:cs="Times New Roman"/>
        </w:rPr>
        <w:t xml:space="preserve"> Фомина Н.В. </w:t>
      </w:r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E54A3"/>
    <w:rsid w:val="00146D08"/>
    <w:rsid w:val="001B5657"/>
    <w:rsid w:val="001C43EB"/>
    <w:rsid w:val="001F1054"/>
    <w:rsid w:val="002406AD"/>
    <w:rsid w:val="00321DE4"/>
    <w:rsid w:val="00484CED"/>
    <w:rsid w:val="005650D3"/>
    <w:rsid w:val="005F4DBE"/>
    <w:rsid w:val="006E2D54"/>
    <w:rsid w:val="00740C08"/>
    <w:rsid w:val="008F12B4"/>
    <w:rsid w:val="00A83DDE"/>
    <w:rsid w:val="00B5415A"/>
    <w:rsid w:val="00BB0267"/>
    <w:rsid w:val="00E92900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8</cp:revision>
  <cp:lastPrinted>2024-07-10T07:10:00Z</cp:lastPrinted>
  <dcterms:created xsi:type="dcterms:W3CDTF">2023-10-26T11:39:00Z</dcterms:created>
  <dcterms:modified xsi:type="dcterms:W3CDTF">2024-07-10T07:22:00Z</dcterms:modified>
</cp:coreProperties>
</file>