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A4" w:rsidRPr="003409A4" w:rsidRDefault="003409A4" w:rsidP="003409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 w:rsidRPr="003409A4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>С 2026 года дети с инвалидностью в Воронежской области смогут получать комплексную реабилитацию по электронному сертификату</w:t>
      </w: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 1 января 2026 года Воронежская область станет участником федерального пилотного проекта, который предоставляет детям с инвалидностью возможность получать комплексную реабилитацию по электронному сертификату.</w:t>
      </w:r>
    </w:p>
    <w:p w:rsidR="00B31408" w:rsidRDefault="00B31408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Участниками программы являются дети в возрасте от 4 до 17 лет включительно, которым категория «ребенок-инвалид» установлена впервые. Услуги оказывают с использованием электронного сертификата, средства которого можно направить на оплату не только 21-дневного курса реабилитации, но и сопутствующих расходов: проживания и </w:t>
      </w:r>
      <w:proofErr w:type="gram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питания</w:t>
      </w:r>
      <w:proofErr w:type="gram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как самого ребенка, так и сопровождающего его лица.</w:t>
      </w:r>
    </w:p>
    <w:p w:rsidR="00B31408" w:rsidRDefault="00B31408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Сертификат формируется автоматически — без необходимости личного обращения родителей. Отделение Социального фонда России по Воронежской области выпустит его на основании данных, полученных от учреждений </w:t>
      </w:r>
      <w:proofErr w:type="gram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медико-социальной</w:t>
      </w:r>
      <w:proofErr w:type="gram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экспертизы. Сертификат оформляется на карту «Мир» законного представителя ребенка.</w:t>
      </w:r>
    </w:p>
    <w:p w:rsidR="00B31408" w:rsidRDefault="00B31408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При первичном установлении инвалидности учреждения </w:t>
      </w:r>
      <w:proofErr w:type="gram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медико-социальной</w:t>
      </w:r>
      <w:proofErr w:type="gram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экспертизы определяют нуждаемость ребенка в услугах по комплексной реабилитации, устанавливают целевую реабилитационную группу и информируют родителей о возможности выбора реабилитационной организации — как в регионе проживания, так и в федеральном учреждении. Также предоставляется информация о перечне организаций, содержании курса и порядке использования электронного сертификата.</w:t>
      </w:r>
    </w:p>
    <w:p w:rsidR="00B31408" w:rsidRDefault="00B31408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Воспользоваться сертификатом необходимо в течение 12 месяцев с момента первичного установления инвалидности.</w:t>
      </w:r>
    </w:p>
    <w:p w:rsidR="00B31408" w:rsidRDefault="00B31408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3409A4" w:rsidRPr="003409A4" w:rsidRDefault="003409A4" w:rsidP="003409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Дополнительно Отделение СФР по Воронежской области предоставляет поддержку с проездом: после оформления сертификата родитель может подать заявление на обеспечение проезда к месту реабилитации и обратно железнодорожным транспортом или на компенсацию расходов при использовании личного автомобиля. Сделать это можно в любой удобной Клиентской службе регионального Отделения СФР.</w:t>
      </w:r>
    </w:p>
    <w:p w:rsidR="00B31408" w:rsidRDefault="00B31408" w:rsidP="003409A4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FE7E4D" w:rsidRPr="0032591C" w:rsidRDefault="003409A4" w:rsidP="0032591C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Если у вас остались вопросы, их можно задать специалистам единого </w:t>
      </w:r>
      <w:proofErr w:type="gram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контакт-центра</w:t>
      </w:r>
      <w:proofErr w:type="gram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: 8 (800) 100-00-01 (режим работы региональной линии ОСФР: </w:t>
      </w:r>
      <w:proofErr w:type="spell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пн-чт</w:t>
      </w:r>
      <w:proofErr w:type="spell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 09:00 до 18:00, </w:t>
      </w:r>
      <w:proofErr w:type="spellStart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409A4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 09:00 до 16:45, звонок бесплатный).</w:t>
      </w:r>
      <w:bookmarkStart w:id="0" w:name="_GoBack"/>
      <w:bookmarkEnd w:id="0"/>
    </w:p>
    <w:sectPr w:rsidR="00FE7E4D" w:rsidRPr="0032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01"/>
    <w:rsid w:val="0032591C"/>
    <w:rsid w:val="003409A4"/>
    <w:rsid w:val="004E6C6E"/>
    <w:rsid w:val="00B31408"/>
    <w:rsid w:val="00BB5701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135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698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5</cp:revision>
  <dcterms:created xsi:type="dcterms:W3CDTF">2025-12-16T06:55:00Z</dcterms:created>
  <dcterms:modified xsi:type="dcterms:W3CDTF">2025-12-16T06:57:00Z</dcterms:modified>
</cp:coreProperties>
</file>