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648D5" w14:textId="6C9565ED" w:rsidR="00DA0423" w:rsidRPr="00DA0423" w:rsidRDefault="00DA0423" w:rsidP="00DA0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23">
        <w:rPr>
          <w:rFonts w:ascii="Times New Roman" w:hAnsi="Times New Roman" w:cs="Times New Roman"/>
          <w:b/>
          <w:sz w:val="28"/>
          <w:szCs w:val="28"/>
        </w:rPr>
        <w:t>ОСОБЕННОСТИ РЕГУЛИРОВАНИЯ</w:t>
      </w:r>
    </w:p>
    <w:p w14:paraId="1B74F0F8" w14:textId="5481582D" w:rsidR="00DA0423" w:rsidRDefault="00DA0423" w:rsidP="00DA0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23">
        <w:rPr>
          <w:rFonts w:ascii="Times New Roman" w:hAnsi="Times New Roman" w:cs="Times New Roman"/>
          <w:b/>
          <w:sz w:val="28"/>
          <w:szCs w:val="28"/>
        </w:rPr>
        <w:t>ТРУДА РАБОТНИКОВ В ВОЗРАСТЕ ДО ВОСЕМНАДЦАТИ ЛЕТ</w:t>
      </w:r>
    </w:p>
    <w:p w14:paraId="01208B2C" w14:textId="4D8A9E7D" w:rsidR="00DA0423" w:rsidRPr="00DA0423" w:rsidRDefault="00DA0423" w:rsidP="00DA0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(ГЛАВА 42 Трудового кодекса РФ) </w:t>
      </w:r>
    </w:p>
    <w:p w14:paraId="704D088C" w14:textId="77777777" w:rsidR="00DA0423" w:rsidRPr="00DA0423" w:rsidRDefault="00DA0423" w:rsidP="00DA04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423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14:paraId="76DF00D1" w14:textId="29480CB1" w:rsidR="00DA0423" w:rsidRPr="00DA0423" w:rsidRDefault="00DA0423" w:rsidP="00DA04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423">
        <w:rPr>
          <w:rFonts w:ascii="Times New Roman" w:hAnsi="Times New Roman" w:cs="Times New Roman"/>
          <w:sz w:val="28"/>
          <w:szCs w:val="28"/>
          <w:u w:val="single"/>
        </w:rPr>
        <w:t xml:space="preserve">Согласно статье 265 </w:t>
      </w:r>
      <w:proofErr w:type="gramStart"/>
      <w:r w:rsidRPr="00DA0423">
        <w:rPr>
          <w:rFonts w:ascii="Times New Roman" w:hAnsi="Times New Roman" w:cs="Times New Roman"/>
          <w:sz w:val="28"/>
          <w:szCs w:val="28"/>
          <w:u w:val="single"/>
        </w:rPr>
        <w:t>Трудового  кодекса</w:t>
      </w:r>
      <w:proofErr w:type="gramEnd"/>
      <w:r w:rsidRPr="00DA0423">
        <w:rPr>
          <w:rFonts w:ascii="Times New Roman" w:hAnsi="Times New Roman" w:cs="Times New Roman"/>
          <w:sz w:val="28"/>
          <w:szCs w:val="28"/>
          <w:u w:val="single"/>
        </w:rPr>
        <w:t xml:space="preserve"> РФ,</w:t>
      </w:r>
      <w:r w:rsidRPr="00DA0423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14:paraId="642F55DF" w14:textId="77777777" w:rsidR="00DA0423" w:rsidRPr="00DA0423" w:rsidRDefault="00DA0423" w:rsidP="00F67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0423">
        <w:rPr>
          <w:rFonts w:ascii="Times New Roman" w:hAnsi="Times New Roman" w:cs="Times New Roman"/>
          <w:sz w:val="28"/>
          <w:szCs w:val="28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14:paraId="13A4B247" w14:textId="77777777" w:rsidR="00DA0423" w:rsidRPr="00DA0423" w:rsidRDefault="00DA0423" w:rsidP="00F67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23">
        <w:rPr>
          <w:rFonts w:ascii="Times New Roman" w:hAnsi="Times New Roman" w:cs="Times New Roman"/>
          <w:sz w:val="28"/>
          <w:szCs w:val="28"/>
        </w:rPr>
        <w:t>Запрещаются переноска и передвижение работниками в возрасте до восемнадцати лет тяжестей, превышающих установленные для них предельные нормы.</w:t>
      </w:r>
    </w:p>
    <w:p w14:paraId="3058034B" w14:textId="77777777" w:rsidR="00DA0423" w:rsidRPr="00DA0423" w:rsidRDefault="00DA0423" w:rsidP="00F67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23">
        <w:rPr>
          <w:rFonts w:ascii="Times New Roman" w:hAnsi="Times New Roman" w:cs="Times New Roman"/>
          <w:sz w:val="28"/>
          <w:szCs w:val="28"/>
        </w:rPr>
        <w:t>Перечень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14:paraId="13B6AFDD" w14:textId="77777777" w:rsidR="00DA0423" w:rsidRPr="00DA0423" w:rsidRDefault="00DA0423" w:rsidP="00F672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56F40" w14:textId="7F6A0E14" w:rsidR="00DA0423" w:rsidRPr="00DA0423" w:rsidRDefault="00DA0423" w:rsidP="00F6720C">
      <w:pPr>
        <w:jc w:val="both"/>
        <w:rPr>
          <w:rFonts w:ascii="Times New Roman" w:hAnsi="Times New Roman" w:cs="Times New Roman"/>
          <w:sz w:val="28"/>
          <w:szCs w:val="28"/>
        </w:rPr>
      </w:pPr>
      <w:r w:rsidRPr="00DA0423">
        <w:rPr>
          <w:rFonts w:ascii="Times New Roman" w:hAnsi="Times New Roman" w:cs="Times New Roman"/>
          <w:sz w:val="28"/>
          <w:szCs w:val="28"/>
        </w:rPr>
        <w:t> </w:t>
      </w:r>
      <w:r w:rsidRPr="00DA0423">
        <w:rPr>
          <w:rFonts w:ascii="Times New Roman" w:hAnsi="Times New Roman" w:cs="Times New Roman"/>
          <w:sz w:val="28"/>
          <w:szCs w:val="28"/>
          <w:u w:val="single"/>
        </w:rPr>
        <w:t xml:space="preserve">Согласно статье </w:t>
      </w:r>
      <w:proofErr w:type="gramStart"/>
      <w:r w:rsidRPr="00DA0423">
        <w:rPr>
          <w:rFonts w:ascii="Times New Roman" w:hAnsi="Times New Roman" w:cs="Times New Roman"/>
          <w:sz w:val="28"/>
          <w:szCs w:val="28"/>
          <w:u w:val="single"/>
        </w:rPr>
        <w:t>266  Трудового</w:t>
      </w:r>
      <w:proofErr w:type="gramEnd"/>
      <w:r w:rsidRPr="00DA0423">
        <w:rPr>
          <w:rFonts w:ascii="Times New Roman" w:hAnsi="Times New Roman" w:cs="Times New Roman"/>
          <w:sz w:val="28"/>
          <w:szCs w:val="28"/>
          <w:u w:val="single"/>
        </w:rPr>
        <w:t xml:space="preserve"> кодекса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409CC68" w14:textId="77777777" w:rsidR="00DA0423" w:rsidRPr="00DA0423" w:rsidRDefault="00DA0423" w:rsidP="00F67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23">
        <w:rPr>
          <w:rFonts w:ascii="Times New Roman" w:hAnsi="Times New Roman" w:cs="Times New Roman"/>
          <w:sz w:val="28"/>
          <w:szCs w:val="28"/>
        </w:rPr>
        <w:t>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</w:p>
    <w:p w14:paraId="1C9BCE8F" w14:textId="77777777" w:rsidR="00DA0423" w:rsidRPr="00DA0423" w:rsidRDefault="00DA0423" w:rsidP="00F67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23">
        <w:rPr>
          <w:rFonts w:ascii="Times New Roman" w:hAnsi="Times New Roman" w:cs="Times New Roman"/>
          <w:sz w:val="28"/>
          <w:szCs w:val="28"/>
        </w:rPr>
        <w:t>Предусмотренные настоящей статьей обязательные медицинские осмотры осуществляются за счет средств работодателя.</w:t>
      </w:r>
    </w:p>
    <w:p w14:paraId="5684B1F3" w14:textId="77777777" w:rsidR="00DA0423" w:rsidRDefault="00DA0423" w:rsidP="00F6720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71B56A0" w14:textId="408557C3" w:rsidR="00DA0423" w:rsidRPr="00DA0423" w:rsidRDefault="00DA0423" w:rsidP="00F6720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423">
        <w:rPr>
          <w:rFonts w:ascii="Times New Roman" w:hAnsi="Times New Roman" w:cs="Times New Roman"/>
          <w:sz w:val="28"/>
          <w:szCs w:val="28"/>
          <w:u w:val="single"/>
        </w:rPr>
        <w:t>Согласно статье 267 Трудового кодекса РФ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154DBBFA" w14:textId="77777777" w:rsidR="00DA0423" w:rsidRPr="00DA0423" w:rsidRDefault="00DA0423" w:rsidP="00F67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23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14:paraId="623120DD" w14:textId="77777777" w:rsidR="00DA0423" w:rsidRPr="00DA0423" w:rsidRDefault="00DA0423" w:rsidP="00F6720C">
      <w:pPr>
        <w:jc w:val="both"/>
        <w:rPr>
          <w:rFonts w:ascii="Times New Roman" w:hAnsi="Times New Roman" w:cs="Times New Roman"/>
          <w:sz w:val="28"/>
          <w:szCs w:val="28"/>
        </w:rPr>
      </w:pPr>
      <w:r w:rsidRPr="00DA0423">
        <w:rPr>
          <w:rFonts w:ascii="Times New Roman" w:hAnsi="Times New Roman" w:cs="Times New Roman"/>
          <w:sz w:val="28"/>
          <w:szCs w:val="28"/>
        </w:rPr>
        <w:t> </w:t>
      </w:r>
    </w:p>
    <w:p w14:paraId="47C5DBDA" w14:textId="77777777" w:rsidR="00DA0423" w:rsidRPr="00DB7B16" w:rsidRDefault="00DA0423" w:rsidP="00F6720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7B16">
        <w:rPr>
          <w:rFonts w:ascii="Times New Roman" w:hAnsi="Times New Roman" w:cs="Times New Roman"/>
          <w:sz w:val="28"/>
          <w:szCs w:val="28"/>
          <w:u w:val="single"/>
        </w:rPr>
        <w:lastRenderedPageBreak/>
        <w:t>Согласно статье 268 Трудового кодекса РФ,</w:t>
      </w:r>
    </w:p>
    <w:p w14:paraId="7DF4EDDF" w14:textId="77777777" w:rsidR="00DA0423" w:rsidRPr="00DA0423" w:rsidRDefault="00DA0423" w:rsidP="00F672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423">
        <w:rPr>
          <w:rFonts w:ascii="Times New Roman" w:hAnsi="Times New Roman" w:cs="Times New Roman"/>
          <w:sz w:val="28"/>
          <w:szCs w:val="28"/>
        </w:rPr>
        <w:t xml:space="preserve"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</w:t>
      </w:r>
      <w:proofErr w:type="spellStart"/>
      <w:r w:rsidRPr="00DA0423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DA0423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14:paraId="7C753663" w14:textId="77777777" w:rsidR="00DA0423" w:rsidRPr="00DA0423" w:rsidRDefault="00DA0423" w:rsidP="00F6720C">
      <w:pPr>
        <w:jc w:val="both"/>
        <w:rPr>
          <w:rFonts w:ascii="Times New Roman" w:hAnsi="Times New Roman" w:cs="Times New Roman"/>
          <w:sz w:val="28"/>
          <w:szCs w:val="28"/>
        </w:rPr>
      </w:pPr>
      <w:r w:rsidRPr="00DA0423">
        <w:rPr>
          <w:rFonts w:ascii="Times New Roman" w:hAnsi="Times New Roman" w:cs="Times New Roman"/>
          <w:sz w:val="28"/>
          <w:szCs w:val="28"/>
        </w:rPr>
        <w:t> </w:t>
      </w:r>
    </w:p>
    <w:p w14:paraId="3ABE5BC4" w14:textId="77777777" w:rsidR="00DB7B16" w:rsidRDefault="00DB7B16" w:rsidP="00F6720C">
      <w:pPr>
        <w:jc w:val="both"/>
        <w:rPr>
          <w:rFonts w:ascii="Times New Roman" w:hAnsi="Times New Roman" w:cs="Times New Roman"/>
          <w:sz w:val="28"/>
          <w:szCs w:val="28"/>
        </w:rPr>
      </w:pPr>
      <w:r w:rsidRPr="00DB7B16">
        <w:rPr>
          <w:rFonts w:ascii="Times New Roman" w:hAnsi="Times New Roman" w:cs="Times New Roman"/>
          <w:sz w:val="28"/>
          <w:szCs w:val="28"/>
          <w:u w:val="single"/>
        </w:rPr>
        <w:t>Согласно статье 269 Трудового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3A0F4B" w14:textId="4815C6FC" w:rsidR="00DA0423" w:rsidRPr="00DA0423" w:rsidRDefault="00DB7B16" w:rsidP="00F6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A0423" w:rsidRPr="00DA0423">
        <w:rPr>
          <w:rFonts w:ascii="Times New Roman" w:hAnsi="Times New Roman" w:cs="Times New Roman"/>
          <w:sz w:val="28"/>
          <w:szCs w:val="28"/>
        </w:rPr>
        <w:t>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14:paraId="468463EF" w14:textId="77777777" w:rsidR="00DA0423" w:rsidRPr="00DA0423" w:rsidRDefault="00DA0423" w:rsidP="00F6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1217C" w14:textId="472ACBDC" w:rsidR="00DA0423" w:rsidRPr="00DB7B16" w:rsidRDefault="00DB7B16" w:rsidP="00F6720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7B16">
        <w:rPr>
          <w:rFonts w:ascii="Times New Roman" w:hAnsi="Times New Roman" w:cs="Times New Roman"/>
          <w:sz w:val="28"/>
          <w:szCs w:val="28"/>
          <w:u w:val="single"/>
        </w:rPr>
        <w:t xml:space="preserve">Согласно статье 270 Трудового кодекса РФ, </w:t>
      </w:r>
    </w:p>
    <w:p w14:paraId="273E5376" w14:textId="77777777" w:rsidR="00DA0423" w:rsidRPr="00DA0423" w:rsidRDefault="00DA0423" w:rsidP="00F6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23">
        <w:rPr>
          <w:rFonts w:ascii="Times New Roman" w:hAnsi="Times New Roman" w:cs="Times New Roman"/>
          <w:sz w:val="28"/>
          <w:szCs w:val="28"/>
        </w:rPr>
        <w:t>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</w:p>
    <w:p w14:paraId="1D149F4D" w14:textId="4C9FC20A" w:rsidR="00DA0423" w:rsidRDefault="00DA0423" w:rsidP="00F6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23">
        <w:rPr>
          <w:rFonts w:ascii="Times New Roman" w:hAnsi="Times New Roman" w:cs="Times New Roman"/>
          <w:sz w:val="28"/>
          <w:szCs w:val="28"/>
        </w:rPr>
        <w:t>Для работников в возрасте до восемнадцати лет, поступающих на работу после получения общего образования или среднего профессионального образования, а также прошедших профессиональное обучение на производстве,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могут устанавливаться пониженные нормы выработки.</w:t>
      </w:r>
    </w:p>
    <w:p w14:paraId="27E3E7C7" w14:textId="6D3F9794" w:rsidR="00DB7B16" w:rsidRDefault="00DB7B16" w:rsidP="00F6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7043F" w14:textId="77777777" w:rsidR="00DB7B16" w:rsidRPr="00DA0423" w:rsidRDefault="00DB7B16" w:rsidP="00F6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82746" w14:textId="6C945DFF" w:rsidR="00DA0423" w:rsidRPr="00DA0423" w:rsidRDefault="00DB7B16" w:rsidP="00F6720C">
      <w:pPr>
        <w:jc w:val="both"/>
        <w:rPr>
          <w:rFonts w:ascii="Times New Roman" w:hAnsi="Times New Roman" w:cs="Times New Roman"/>
          <w:sz w:val="28"/>
          <w:szCs w:val="28"/>
        </w:rPr>
      </w:pPr>
      <w:r w:rsidRPr="00DB7B16">
        <w:rPr>
          <w:rFonts w:ascii="Times New Roman" w:hAnsi="Times New Roman" w:cs="Times New Roman"/>
          <w:sz w:val="28"/>
          <w:szCs w:val="28"/>
          <w:u w:val="single"/>
        </w:rPr>
        <w:t xml:space="preserve">Согласно статье </w:t>
      </w:r>
      <w:proofErr w:type="gramStart"/>
      <w:r w:rsidRPr="00DB7B16">
        <w:rPr>
          <w:rFonts w:ascii="Times New Roman" w:hAnsi="Times New Roman" w:cs="Times New Roman"/>
          <w:sz w:val="28"/>
          <w:szCs w:val="28"/>
          <w:u w:val="single"/>
        </w:rPr>
        <w:t>271  Трудового</w:t>
      </w:r>
      <w:proofErr w:type="gramEnd"/>
      <w:r w:rsidRPr="00DB7B16">
        <w:rPr>
          <w:rFonts w:ascii="Times New Roman" w:hAnsi="Times New Roman" w:cs="Times New Roman"/>
          <w:sz w:val="28"/>
          <w:szCs w:val="28"/>
          <w:u w:val="single"/>
        </w:rPr>
        <w:t xml:space="preserve"> кодекса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0423" w:rsidRPr="00DA0423">
        <w:rPr>
          <w:rFonts w:ascii="Times New Roman" w:hAnsi="Times New Roman" w:cs="Times New Roman"/>
          <w:sz w:val="28"/>
          <w:szCs w:val="28"/>
        </w:rPr>
        <w:t> </w:t>
      </w:r>
    </w:p>
    <w:p w14:paraId="7A977FB8" w14:textId="77777777" w:rsidR="00DA0423" w:rsidRPr="00DA0423" w:rsidRDefault="00DA0423" w:rsidP="00F6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23">
        <w:rPr>
          <w:rFonts w:ascii="Times New Roman" w:hAnsi="Times New Roman" w:cs="Times New Roman"/>
          <w:sz w:val="28"/>
          <w:szCs w:val="28"/>
        </w:rPr>
        <w:t>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14:paraId="210BA723" w14:textId="77777777" w:rsidR="00DA0423" w:rsidRPr="00DA0423" w:rsidRDefault="00DA0423" w:rsidP="00F6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23">
        <w:rPr>
          <w:rFonts w:ascii="Times New Roman" w:hAnsi="Times New Roman" w:cs="Times New Roman"/>
          <w:sz w:val="28"/>
          <w:szCs w:val="28"/>
        </w:rPr>
        <w:lastRenderedPageBreak/>
        <w:t>Труд работников в возрасте до восемнадцати лет,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</w:p>
    <w:p w14:paraId="5717B5C4" w14:textId="77777777" w:rsidR="00DA0423" w:rsidRPr="00DA0423" w:rsidRDefault="00DA0423" w:rsidP="00F6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23">
        <w:rPr>
          <w:rFonts w:ascii="Times New Roman" w:hAnsi="Times New Roman" w:cs="Times New Roman"/>
          <w:sz w:val="28"/>
          <w:szCs w:val="28"/>
        </w:rPr>
        <w:t>Оплата труда работников в возрасте до восемнадцати лет,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  <w:bookmarkEnd w:id="0"/>
    </w:p>
    <w:sectPr w:rsidR="00DA0423" w:rsidRPr="00DA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17"/>
    <w:rsid w:val="00C53F17"/>
    <w:rsid w:val="00D13D35"/>
    <w:rsid w:val="00DA0423"/>
    <w:rsid w:val="00DB7B16"/>
    <w:rsid w:val="00F6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AD83"/>
  <w15:chartTrackingRefBased/>
  <w15:docId w15:val="{18FD0290-AEE8-4DC6-9418-63474753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3</cp:revision>
  <dcterms:created xsi:type="dcterms:W3CDTF">2023-09-29T07:43:00Z</dcterms:created>
  <dcterms:modified xsi:type="dcterms:W3CDTF">2023-09-29T07:43:00Z</dcterms:modified>
</cp:coreProperties>
</file>