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8F477" w14:textId="77777777" w:rsidR="007103E7" w:rsidRPr="007103E7" w:rsidRDefault="007103E7" w:rsidP="007103E7">
      <w:r w:rsidRPr="007103E7">
        <w:t xml:space="preserve">СОВЕТ НАРОДНЫХ ДЕПУТАТОВ </w:t>
      </w:r>
    </w:p>
    <w:p w14:paraId="1F874FDA" w14:textId="77777777" w:rsidR="007103E7" w:rsidRPr="007103E7" w:rsidRDefault="007103E7" w:rsidP="007103E7">
      <w:r w:rsidRPr="007103E7">
        <w:t xml:space="preserve">ДЕВИЦКОГО СЕЛЬСКОГО ПОСЕЛЕНИЯ </w:t>
      </w:r>
    </w:p>
    <w:p w14:paraId="250F10C6" w14:textId="77777777" w:rsidR="007103E7" w:rsidRPr="007103E7" w:rsidRDefault="007103E7" w:rsidP="007103E7">
      <w:r w:rsidRPr="007103E7">
        <w:t xml:space="preserve">СЕМИЛУКСКОГО МУНИЦИПАЛЬНОГО РАЙОНА </w:t>
      </w:r>
    </w:p>
    <w:p w14:paraId="4E0346B5" w14:textId="77777777" w:rsidR="007103E7" w:rsidRPr="007103E7" w:rsidRDefault="007103E7" w:rsidP="007103E7">
      <w:r w:rsidRPr="007103E7">
        <w:t xml:space="preserve">ВОРОНЕЖСКОЙ ОБЛАСТИ </w:t>
      </w:r>
    </w:p>
    <w:p w14:paraId="6EBC723B" w14:textId="77777777" w:rsidR="007103E7" w:rsidRPr="007103E7" w:rsidRDefault="007103E7" w:rsidP="007103E7">
      <w:r w:rsidRPr="007103E7">
        <w:t xml:space="preserve">VI СОЗЫВА </w:t>
      </w:r>
    </w:p>
    <w:p w14:paraId="4E773187" w14:textId="77777777" w:rsidR="007103E7" w:rsidRPr="007103E7" w:rsidRDefault="007103E7" w:rsidP="007103E7">
      <w:pPr>
        <w:rPr>
          <w:b/>
          <w:bCs/>
        </w:rPr>
      </w:pPr>
      <w:r w:rsidRPr="007103E7">
        <w:rPr>
          <w:b/>
          <w:bCs/>
        </w:rPr>
        <w:t>РЕШЕНИЕ</w:t>
      </w:r>
    </w:p>
    <w:p w14:paraId="4DB3D7B1" w14:textId="77777777" w:rsidR="007103E7" w:rsidRPr="007103E7" w:rsidRDefault="007103E7" w:rsidP="007103E7">
      <w:r w:rsidRPr="007103E7">
        <w:t xml:space="preserve">от 30.08.2023 года № 144 </w:t>
      </w:r>
    </w:p>
    <w:p w14:paraId="07667E5E" w14:textId="77777777" w:rsidR="007103E7" w:rsidRPr="007103E7" w:rsidRDefault="007103E7" w:rsidP="007103E7">
      <w:r w:rsidRPr="007103E7">
        <w:t xml:space="preserve">с. Девица </w:t>
      </w:r>
    </w:p>
    <w:p w14:paraId="020A8031" w14:textId="77777777" w:rsidR="007103E7" w:rsidRPr="007103E7" w:rsidRDefault="007103E7" w:rsidP="007103E7">
      <w:r w:rsidRPr="007103E7">
        <w:t xml:space="preserve">О предоставлении отсрочки арендной платы по договорам аренды муниципального имущества в связи с частичной мобилизацией </w:t>
      </w:r>
    </w:p>
    <w:p w14:paraId="67E49970" w14:textId="77777777" w:rsidR="007103E7" w:rsidRPr="007103E7" w:rsidRDefault="007103E7" w:rsidP="007103E7">
      <w:r w:rsidRPr="007103E7">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Девицкого сельского поселения, Совет народных депутатов Девицкого сельского поселения </w:t>
      </w:r>
    </w:p>
    <w:p w14:paraId="47DF3C06" w14:textId="77777777" w:rsidR="007103E7" w:rsidRPr="007103E7" w:rsidRDefault="007103E7" w:rsidP="007103E7">
      <w:r w:rsidRPr="007103E7">
        <w:t xml:space="preserve">РЕШИЛ: </w:t>
      </w:r>
    </w:p>
    <w:p w14:paraId="5A0E96F5" w14:textId="77777777" w:rsidR="007103E7" w:rsidRPr="007103E7" w:rsidRDefault="007103E7" w:rsidP="007103E7">
      <w:r w:rsidRPr="007103E7">
        <w:t xml:space="preserve">1.             По договорам аренды муниципального имущества, составляющего казну Девицкого сельского поселения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Девицкого сельского поселения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 </w:t>
      </w:r>
    </w:p>
    <w:p w14:paraId="7CC21A9A" w14:textId="77777777" w:rsidR="007103E7" w:rsidRPr="007103E7" w:rsidRDefault="007103E7" w:rsidP="007103E7">
      <w:r w:rsidRPr="007103E7">
        <w:t xml:space="preserve">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D8391D6" w14:textId="77777777" w:rsidR="007103E7" w:rsidRPr="007103E7" w:rsidRDefault="007103E7" w:rsidP="007103E7">
      <w:r w:rsidRPr="007103E7">
        <w:t xml:space="preserve">б) право на расторжение договоров аренды без применения штрафных санкций. </w:t>
      </w:r>
    </w:p>
    <w:p w14:paraId="7B7E9D60" w14:textId="77777777" w:rsidR="007103E7" w:rsidRPr="007103E7" w:rsidRDefault="007103E7" w:rsidP="007103E7">
      <w:r w:rsidRPr="007103E7">
        <w:t xml:space="preserve">2. Предоставление отсрочки уплаты арендной платы, указанной в подпункте «а» пункта 1 настоящего решения, осуществляется на следующих условиях: </w:t>
      </w:r>
    </w:p>
    <w:p w14:paraId="43685586" w14:textId="77777777" w:rsidR="007103E7" w:rsidRPr="007103E7" w:rsidRDefault="007103E7" w:rsidP="007103E7">
      <w:r w:rsidRPr="007103E7">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w:t>
      </w:r>
      <w:r w:rsidRPr="007103E7">
        <w:lastRenderedPageBreak/>
        <w:t xml:space="preserve">на Вооруженные Силы Российской Федерации, лицом, указанным в пункте 1 настоящего решения; </w:t>
      </w:r>
    </w:p>
    <w:p w14:paraId="14A5D404" w14:textId="77777777" w:rsidR="007103E7" w:rsidRPr="007103E7" w:rsidRDefault="007103E7" w:rsidP="007103E7">
      <w:r w:rsidRPr="007103E7">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38C36B3B" w14:textId="77777777" w:rsidR="007103E7" w:rsidRPr="007103E7" w:rsidRDefault="007103E7" w:rsidP="007103E7">
      <w:r w:rsidRPr="007103E7">
        <w:t xml:space="preserve">-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BF57EBD" w14:textId="77777777" w:rsidR="007103E7" w:rsidRPr="007103E7" w:rsidRDefault="007103E7" w:rsidP="007103E7">
      <w:r w:rsidRPr="007103E7">
        <w:t xml:space="preserve">-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540BFD5D" w14:textId="77777777" w:rsidR="007103E7" w:rsidRPr="007103E7" w:rsidRDefault="007103E7" w:rsidP="007103E7">
      <w:r w:rsidRPr="007103E7">
        <w:t xml:space="preserve">- не допускается установление дополнительных платежей, подлежащих уплате арендатором в связи с предоставлением отсрочки; </w:t>
      </w:r>
    </w:p>
    <w:p w14:paraId="6B03B76B" w14:textId="77777777" w:rsidR="007103E7" w:rsidRPr="007103E7" w:rsidRDefault="007103E7" w:rsidP="007103E7">
      <w:r w:rsidRPr="007103E7">
        <w:t xml:space="preserve">-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08A06D86" w14:textId="77777777" w:rsidR="007103E7" w:rsidRPr="007103E7" w:rsidRDefault="007103E7" w:rsidP="007103E7">
      <w:r w:rsidRPr="007103E7">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0D9665A8" w14:textId="77777777" w:rsidR="007103E7" w:rsidRPr="007103E7" w:rsidRDefault="007103E7" w:rsidP="007103E7">
      <w:r w:rsidRPr="007103E7">
        <w:t xml:space="preserve">3. Расторжение договора аренды без применения штрафных санкций, указанное в подпункте «б» пункта 1 настоящего решения, осуществляется на следующих условиях: </w:t>
      </w:r>
    </w:p>
    <w:p w14:paraId="5DC68571" w14:textId="77777777" w:rsidR="007103E7" w:rsidRPr="007103E7" w:rsidRDefault="007103E7" w:rsidP="007103E7">
      <w:r w:rsidRPr="007103E7">
        <w:lastRenderedPageBreak/>
        <w:t xml:space="preserve">-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23FA2EB9" w14:textId="77777777" w:rsidR="007103E7" w:rsidRPr="007103E7" w:rsidRDefault="007103E7" w:rsidP="007103E7">
      <w:r w:rsidRPr="007103E7">
        <w:t xml:space="preserve">- договор аренды подлежит расторжению со дня получения арендодателем уведомления о расторжении договора аренды; </w:t>
      </w:r>
    </w:p>
    <w:p w14:paraId="4FDF2D8C" w14:textId="77777777" w:rsidR="007103E7" w:rsidRPr="007103E7" w:rsidRDefault="007103E7" w:rsidP="007103E7">
      <w:r w:rsidRPr="007103E7">
        <w:t xml:space="preserve">-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3FE3327E" w14:textId="77777777" w:rsidR="007103E7" w:rsidRPr="007103E7" w:rsidRDefault="007103E7" w:rsidP="007103E7">
      <w:r w:rsidRPr="007103E7">
        <w:t xml:space="preserve">4. Настоящее решение вступает в силу с момента его официального обнародования. </w:t>
      </w:r>
    </w:p>
    <w:p w14:paraId="0A14F56D" w14:textId="77777777" w:rsidR="007103E7" w:rsidRPr="007103E7" w:rsidRDefault="007103E7" w:rsidP="007103E7">
      <w:r w:rsidRPr="007103E7">
        <w:t xml:space="preserve">5. Контроль за выполнением настоящего решения возложить на главу Девицкого сельского поселения Сорокина С.В.. </w:t>
      </w:r>
    </w:p>
    <w:tbl>
      <w:tblPr>
        <w:tblW w:w="0" w:type="auto"/>
        <w:tblCellMar>
          <w:left w:w="0" w:type="dxa"/>
          <w:right w:w="0" w:type="dxa"/>
        </w:tblCellMar>
        <w:tblLook w:val="04A0" w:firstRow="1" w:lastRow="0" w:firstColumn="1" w:lastColumn="0" w:noHBand="0" w:noVBand="1"/>
      </w:tblPr>
      <w:tblGrid>
        <w:gridCol w:w="7442"/>
        <w:gridCol w:w="1334"/>
      </w:tblGrid>
      <w:tr w:rsidR="007103E7" w:rsidRPr="007103E7" w14:paraId="30457A74" w14:textId="77777777" w:rsidTr="007103E7">
        <w:tc>
          <w:tcPr>
            <w:tcW w:w="0" w:type="auto"/>
            <w:vAlign w:val="center"/>
            <w:hideMark/>
          </w:tcPr>
          <w:p w14:paraId="61180E6B" w14:textId="77777777" w:rsidR="007103E7" w:rsidRPr="007103E7" w:rsidRDefault="007103E7" w:rsidP="007103E7">
            <w:r w:rsidRPr="007103E7">
              <w:t xml:space="preserve">Глава Девицкого сельского поселения </w:t>
            </w:r>
          </w:p>
        </w:tc>
        <w:tc>
          <w:tcPr>
            <w:tcW w:w="0" w:type="auto"/>
            <w:vAlign w:val="center"/>
            <w:hideMark/>
          </w:tcPr>
          <w:p w14:paraId="72EE0512" w14:textId="77777777" w:rsidR="007103E7" w:rsidRPr="007103E7" w:rsidRDefault="007103E7" w:rsidP="007103E7">
            <w:r w:rsidRPr="007103E7">
              <w:t xml:space="preserve">С.В. Сорокин </w:t>
            </w:r>
          </w:p>
        </w:tc>
      </w:tr>
      <w:tr w:rsidR="007103E7" w:rsidRPr="007103E7" w14:paraId="695ECF35" w14:textId="77777777" w:rsidTr="007103E7">
        <w:tc>
          <w:tcPr>
            <w:tcW w:w="0" w:type="auto"/>
            <w:vAlign w:val="center"/>
            <w:hideMark/>
          </w:tcPr>
          <w:p w14:paraId="747771CE" w14:textId="77777777" w:rsidR="007103E7" w:rsidRPr="007103E7" w:rsidRDefault="007103E7" w:rsidP="007103E7">
            <w:r w:rsidRPr="007103E7">
              <w:t xml:space="preserve">Председатель Совета народных депутатов Девицкого сельского поселения </w:t>
            </w:r>
          </w:p>
        </w:tc>
        <w:tc>
          <w:tcPr>
            <w:tcW w:w="0" w:type="auto"/>
            <w:vAlign w:val="center"/>
            <w:hideMark/>
          </w:tcPr>
          <w:p w14:paraId="2555D87C" w14:textId="77777777" w:rsidR="007103E7" w:rsidRPr="007103E7" w:rsidRDefault="007103E7" w:rsidP="007103E7">
            <w:r w:rsidRPr="007103E7">
              <w:t xml:space="preserve">В.Н. Домаева </w:t>
            </w:r>
          </w:p>
        </w:tc>
      </w:tr>
    </w:tbl>
    <w:p w14:paraId="2705063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EF"/>
    <w:rsid w:val="00312C96"/>
    <w:rsid w:val="005A7B2A"/>
    <w:rsid w:val="007103E7"/>
    <w:rsid w:val="007641CD"/>
    <w:rsid w:val="008D6E62"/>
    <w:rsid w:val="00C81128"/>
    <w:rsid w:val="00CC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738EF-14C1-43F9-86C7-8CF102F2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6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6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60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60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C60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60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60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60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60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E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60E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60E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60E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60E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60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60EF"/>
    <w:rPr>
      <w:rFonts w:eastAsiaTheme="majorEastAsia" w:cstheme="majorBidi"/>
      <w:color w:val="595959" w:themeColor="text1" w:themeTint="A6"/>
    </w:rPr>
  </w:style>
  <w:style w:type="character" w:customStyle="1" w:styleId="80">
    <w:name w:val="Заголовок 8 Знак"/>
    <w:basedOn w:val="a0"/>
    <w:link w:val="8"/>
    <w:uiPriority w:val="9"/>
    <w:semiHidden/>
    <w:rsid w:val="00CC60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60EF"/>
    <w:rPr>
      <w:rFonts w:eastAsiaTheme="majorEastAsia" w:cstheme="majorBidi"/>
      <w:color w:val="272727" w:themeColor="text1" w:themeTint="D8"/>
    </w:rPr>
  </w:style>
  <w:style w:type="paragraph" w:styleId="a3">
    <w:name w:val="Title"/>
    <w:basedOn w:val="a"/>
    <w:next w:val="a"/>
    <w:link w:val="a4"/>
    <w:uiPriority w:val="10"/>
    <w:qFormat/>
    <w:rsid w:val="00CC6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C6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0E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60E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60EF"/>
    <w:pPr>
      <w:spacing w:before="160"/>
      <w:jc w:val="center"/>
    </w:pPr>
    <w:rPr>
      <w:i/>
      <w:iCs/>
      <w:color w:val="404040" w:themeColor="text1" w:themeTint="BF"/>
    </w:rPr>
  </w:style>
  <w:style w:type="character" w:customStyle="1" w:styleId="22">
    <w:name w:val="Цитата 2 Знак"/>
    <w:basedOn w:val="a0"/>
    <w:link w:val="21"/>
    <w:uiPriority w:val="29"/>
    <w:rsid w:val="00CC60EF"/>
    <w:rPr>
      <w:i/>
      <w:iCs/>
      <w:color w:val="404040" w:themeColor="text1" w:themeTint="BF"/>
    </w:rPr>
  </w:style>
  <w:style w:type="paragraph" w:styleId="a7">
    <w:name w:val="List Paragraph"/>
    <w:basedOn w:val="a"/>
    <w:uiPriority w:val="34"/>
    <w:qFormat/>
    <w:rsid w:val="00CC60EF"/>
    <w:pPr>
      <w:ind w:left="720"/>
      <w:contextualSpacing/>
    </w:pPr>
  </w:style>
  <w:style w:type="character" w:styleId="a8">
    <w:name w:val="Intense Emphasis"/>
    <w:basedOn w:val="a0"/>
    <w:uiPriority w:val="21"/>
    <w:qFormat/>
    <w:rsid w:val="00CC60EF"/>
    <w:rPr>
      <w:i/>
      <w:iCs/>
      <w:color w:val="0F4761" w:themeColor="accent1" w:themeShade="BF"/>
    </w:rPr>
  </w:style>
  <w:style w:type="paragraph" w:styleId="a9">
    <w:name w:val="Intense Quote"/>
    <w:basedOn w:val="a"/>
    <w:next w:val="a"/>
    <w:link w:val="aa"/>
    <w:uiPriority w:val="30"/>
    <w:qFormat/>
    <w:rsid w:val="00CC6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C60EF"/>
    <w:rPr>
      <w:i/>
      <w:iCs/>
      <w:color w:val="0F4761" w:themeColor="accent1" w:themeShade="BF"/>
    </w:rPr>
  </w:style>
  <w:style w:type="character" w:styleId="ab">
    <w:name w:val="Intense Reference"/>
    <w:basedOn w:val="a0"/>
    <w:uiPriority w:val="32"/>
    <w:qFormat/>
    <w:rsid w:val="00CC60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21261">
      <w:bodyDiv w:val="1"/>
      <w:marLeft w:val="0"/>
      <w:marRight w:val="0"/>
      <w:marTop w:val="0"/>
      <w:marBottom w:val="0"/>
      <w:divBdr>
        <w:top w:val="none" w:sz="0" w:space="0" w:color="auto"/>
        <w:left w:val="none" w:sz="0" w:space="0" w:color="auto"/>
        <w:bottom w:val="none" w:sz="0" w:space="0" w:color="auto"/>
        <w:right w:val="none" w:sz="0" w:space="0" w:color="auto"/>
      </w:divBdr>
    </w:div>
    <w:div w:id="16627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2024-10-09T13:32:00Z</dcterms:created>
  <dcterms:modified xsi:type="dcterms:W3CDTF">2024-10-09T13:32:00Z</dcterms:modified>
</cp:coreProperties>
</file>