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C2" w:rsidRDefault="002610C2" w:rsidP="002610C2">
      <w:pPr>
        <w:pStyle w:val="ad"/>
        <w:ind w:firstLine="709"/>
        <w:jc w:val="center"/>
        <w:rPr>
          <w:rFonts w:ascii="Arial" w:hAnsi="Arial" w:cs="Arial"/>
          <w:sz w:val="24"/>
          <w:szCs w:val="24"/>
        </w:rPr>
      </w:pPr>
    </w:p>
    <w:p w:rsidR="002610C2" w:rsidRPr="000B54D8" w:rsidRDefault="002610C2" w:rsidP="002610C2">
      <w:pPr>
        <w:pStyle w:val="ad"/>
        <w:ind w:firstLine="709"/>
        <w:jc w:val="center"/>
        <w:rPr>
          <w:rFonts w:ascii="Arial" w:hAnsi="Arial" w:cs="Arial"/>
          <w:sz w:val="24"/>
          <w:szCs w:val="24"/>
        </w:rPr>
      </w:pPr>
      <w:r w:rsidRPr="000B54D8">
        <w:rPr>
          <w:rFonts w:ascii="Arial" w:hAnsi="Arial" w:cs="Arial"/>
          <w:sz w:val="24"/>
          <w:szCs w:val="24"/>
        </w:rPr>
        <w:t>СОВЕТ НАРОДНЫХ ДЕПУТАТОВ</w:t>
      </w:r>
    </w:p>
    <w:p w:rsidR="002610C2" w:rsidRPr="000B54D8" w:rsidRDefault="002610C2" w:rsidP="002610C2">
      <w:pPr>
        <w:pStyle w:val="ad"/>
        <w:ind w:firstLine="709"/>
        <w:jc w:val="center"/>
        <w:rPr>
          <w:rFonts w:ascii="Arial" w:hAnsi="Arial" w:cs="Arial"/>
          <w:sz w:val="24"/>
          <w:szCs w:val="24"/>
        </w:rPr>
      </w:pPr>
      <w:r w:rsidRPr="000B54D8">
        <w:rPr>
          <w:rFonts w:ascii="Arial" w:hAnsi="Arial" w:cs="Arial"/>
          <w:sz w:val="24"/>
          <w:szCs w:val="24"/>
        </w:rPr>
        <w:t>ДЕВИЦКОГО СЕЛЬСКОГО ПОСЕЛЕНИЯ</w:t>
      </w:r>
    </w:p>
    <w:p w:rsidR="002610C2" w:rsidRPr="000B54D8" w:rsidRDefault="002610C2" w:rsidP="002610C2">
      <w:pPr>
        <w:pStyle w:val="ad"/>
        <w:ind w:firstLine="709"/>
        <w:jc w:val="center"/>
        <w:rPr>
          <w:rFonts w:ascii="Arial" w:hAnsi="Arial" w:cs="Arial"/>
          <w:sz w:val="24"/>
          <w:szCs w:val="24"/>
        </w:rPr>
      </w:pPr>
      <w:r w:rsidRPr="000B54D8">
        <w:rPr>
          <w:rFonts w:ascii="Arial" w:hAnsi="Arial" w:cs="Arial"/>
          <w:sz w:val="24"/>
          <w:szCs w:val="24"/>
        </w:rPr>
        <w:t>СЕМИЛУКСКОГО МУНИЦИПАЛЬНОГО РАЙОНА</w:t>
      </w:r>
    </w:p>
    <w:p w:rsidR="00C07AA3" w:rsidRPr="002610C2" w:rsidRDefault="002610C2" w:rsidP="002610C2">
      <w:pPr>
        <w:pStyle w:val="Style3"/>
        <w:widowControl/>
        <w:spacing w:line="240" w:lineRule="auto"/>
        <w:ind w:firstLine="709"/>
        <w:rPr>
          <w:rFonts w:ascii="Arial" w:hAnsi="Arial" w:cs="Arial"/>
          <w:spacing w:val="60"/>
        </w:rPr>
      </w:pPr>
      <w:r w:rsidRPr="002610C2">
        <w:rPr>
          <w:rFonts w:ascii="Arial" w:hAnsi="Arial" w:cs="Arial"/>
        </w:rPr>
        <w:t>ВОРОНЕЖСКОЙ ОБЛАСТИ</w:t>
      </w:r>
    </w:p>
    <w:p w:rsidR="00C07AA3" w:rsidRDefault="00C07AA3" w:rsidP="00C07AA3">
      <w:pPr>
        <w:pStyle w:val="Style3"/>
        <w:widowControl/>
        <w:spacing w:line="240" w:lineRule="auto"/>
        <w:ind w:firstLine="709"/>
        <w:rPr>
          <w:rFonts w:ascii="Arial" w:hAnsi="Arial" w:cs="Arial"/>
          <w:spacing w:val="60"/>
        </w:rPr>
      </w:pPr>
    </w:p>
    <w:p w:rsidR="00C07AA3" w:rsidRPr="00FD687B" w:rsidRDefault="00C07AA3" w:rsidP="00C07AA3">
      <w:pPr>
        <w:pStyle w:val="Style3"/>
        <w:widowControl/>
        <w:spacing w:line="240" w:lineRule="auto"/>
        <w:ind w:firstLine="709"/>
        <w:rPr>
          <w:rStyle w:val="FontStyle13"/>
          <w:rFonts w:ascii="Arial" w:hAnsi="Arial" w:cs="Arial"/>
          <w:b w:val="0"/>
          <w:bCs/>
        </w:rPr>
      </w:pPr>
      <w:r w:rsidRPr="00FD687B">
        <w:rPr>
          <w:rFonts w:ascii="Arial" w:hAnsi="Arial" w:cs="Arial"/>
          <w:spacing w:val="60"/>
        </w:rPr>
        <w:t>РЕШЕНИЕ</w:t>
      </w:r>
    </w:p>
    <w:p w:rsidR="00C07AA3" w:rsidRPr="00FD687B" w:rsidRDefault="00C07AA3" w:rsidP="00C07AA3">
      <w:pPr>
        <w:pStyle w:val="Style3"/>
        <w:widowControl/>
        <w:tabs>
          <w:tab w:val="left" w:pos="1260"/>
        </w:tabs>
        <w:spacing w:line="240" w:lineRule="auto"/>
        <w:ind w:firstLine="709"/>
        <w:jc w:val="both"/>
        <w:rPr>
          <w:rFonts w:ascii="Arial" w:hAnsi="Arial" w:cs="Arial"/>
        </w:rPr>
      </w:pPr>
    </w:p>
    <w:p w:rsidR="00C07AA3" w:rsidRPr="002610C2" w:rsidRDefault="00C07AA3" w:rsidP="002610C2">
      <w:pPr>
        <w:shd w:val="clear" w:color="auto" w:fill="FFFFFF" w:themeFill="background1"/>
        <w:jc w:val="both"/>
        <w:rPr>
          <w:rFonts w:ascii="Arial" w:hAnsi="Arial" w:cs="Arial"/>
          <w:sz w:val="24"/>
          <w:szCs w:val="24"/>
        </w:rPr>
      </w:pPr>
      <w:r w:rsidRPr="002610C2">
        <w:rPr>
          <w:rFonts w:ascii="Arial" w:hAnsi="Arial" w:cs="Arial"/>
          <w:sz w:val="24"/>
          <w:szCs w:val="24"/>
        </w:rPr>
        <w:t xml:space="preserve">от </w:t>
      </w:r>
      <w:r w:rsidR="002610C2" w:rsidRPr="002610C2">
        <w:rPr>
          <w:rFonts w:ascii="Arial" w:hAnsi="Arial" w:cs="Arial"/>
          <w:sz w:val="24"/>
          <w:szCs w:val="24"/>
        </w:rPr>
        <w:t>26.04.2021</w:t>
      </w:r>
      <w:r w:rsidRPr="002610C2">
        <w:rPr>
          <w:rFonts w:ascii="Arial" w:hAnsi="Arial" w:cs="Arial"/>
          <w:sz w:val="24"/>
          <w:szCs w:val="24"/>
        </w:rPr>
        <w:t xml:space="preserve"> № </w:t>
      </w:r>
      <w:r w:rsidR="002610C2">
        <w:rPr>
          <w:rFonts w:ascii="Arial" w:hAnsi="Arial" w:cs="Arial"/>
          <w:sz w:val="24"/>
          <w:szCs w:val="24"/>
        </w:rPr>
        <w:t>35</w:t>
      </w:r>
    </w:p>
    <w:p w:rsidR="00C07AA3" w:rsidRDefault="00C07AA3" w:rsidP="002610C2">
      <w:pPr>
        <w:shd w:val="clear" w:color="auto" w:fill="FFFFFF" w:themeFill="background1"/>
        <w:jc w:val="both"/>
        <w:rPr>
          <w:rFonts w:ascii="Arial" w:hAnsi="Arial" w:cs="Arial"/>
          <w:sz w:val="24"/>
          <w:szCs w:val="24"/>
        </w:rPr>
      </w:pPr>
      <w:proofErr w:type="gramStart"/>
      <w:r w:rsidRPr="002610C2">
        <w:rPr>
          <w:rFonts w:ascii="Arial" w:hAnsi="Arial" w:cs="Arial"/>
          <w:sz w:val="24"/>
          <w:szCs w:val="24"/>
        </w:rPr>
        <w:t>с</w:t>
      </w:r>
      <w:proofErr w:type="gramEnd"/>
      <w:r w:rsidRPr="002610C2">
        <w:rPr>
          <w:rFonts w:ascii="Arial" w:hAnsi="Arial" w:cs="Arial"/>
          <w:sz w:val="24"/>
          <w:szCs w:val="24"/>
        </w:rPr>
        <w:t>.</w:t>
      </w:r>
      <w:r w:rsidR="002610C2">
        <w:rPr>
          <w:rFonts w:ascii="Arial" w:hAnsi="Arial" w:cs="Arial"/>
          <w:sz w:val="24"/>
          <w:szCs w:val="24"/>
        </w:rPr>
        <w:t xml:space="preserve"> Девица</w:t>
      </w:r>
    </w:p>
    <w:p w:rsidR="00C07AA3" w:rsidRPr="00FD687B" w:rsidRDefault="00C07AA3" w:rsidP="00C07AA3">
      <w:pPr>
        <w:ind w:firstLine="709"/>
        <w:jc w:val="both"/>
        <w:rPr>
          <w:rFonts w:ascii="Arial" w:hAnsi="Arial" w:cs="Arial"/>
          <w:sz w:val="24"/>
          <w:szCs w:val="24"/>
        </w:rPr>
      </w:pPr>
    </w:p>
    <w:p w:rsidR="00C07AA3" w:rsidRPr="00FD687B" w:rsidRDefault="00C07AA3" w:rsidP="00C07AA3">
      <w:pPr>
        <w:autoSpaceDE w:val="0"/>
        <w:ind w:right="4252"/>
        <w:jc w:val="both"/>
        <w:rPr>
          <w:rFonts w:ascii="Arial" w:hAnsi="Arial" w:cs="Arial"/>
          <w:sz w:val="24"/>
          <w:szCs w:val="24"/>
        </w:rPr>
      </w:pPr>
      <w:r w:rsidRPr="00FD687B">
        <w:rPr>
          <w:rFonts w:ascii="Arial" w:hAnsi="Arial" w:cs="Arial"/>
          <w:sz w:val="24"/>
          <w:szCs w:val="24"/>
        </w:rPr>
        <w:t xml:space="preserve">Об утверждении Положения о собраниях и конференциях граждан (собраниях делегатов) </w:t>
      </w:r>
      <w:r w:rsidR="002610C2">
        <w:rPr>
          <w:rFonts w:ascii="Arial" w:hAnsi="Arial" w:cs="Arial"/>
          <w:sz w:val="24"/>
          <w:szCs w:val="24"/>
        </w:rPr>
        <w:t xml:space="preserve">Девицкого </w:t>
      </w:r>
      <w:r w:rsidR="002610C2" w:rsidRPr="002610C2">
        <w:rPr>
          <w:rFonts w:ascii="Arial" w:hAnsi="Arial" w:cs="Arial"/>
          <w:sz w:val="24"/>
          <w:szCs w:val="24"/>
        </w:rPr>
        <w:t>сельского</w:t>
      </w:r>
      <w:r w:rsidRPr="002610C2">
        <w:rPr>
          <w:rFonts w:ascii="Arial" w:hAnsi="Arial" w:cs="Arial"/>
          <w:sz w:val="24"/>
          <w:szCs w:val="24"/>
        </w:rPr>
        <w:t xml:space="preserve"> поселения</w:t>
      </w:r>
    </w:p>
    <w:p w:rsidR="00C07AA3" w:rsidRPr="00FD687B" w:rsidRDefault="00C07AA3" w:rsidP="00C07AA3">
      <w:pPr>
        <w:ind w:right="4252" w:firstLine="709"/>
        <w:jc w:val="both"/>
        <w:rPr>
          <w:rFonts w:ascii="Arial" w:hAnsi="Arial" w:cs="Arial"/>
          <w:sz w:val="24"/>
          <w:szCs w:val="24"/>
        </w:rPr>
      </w:pPr>
    </w:p>
    <w:p w:rsidR="00C07AA3" w:rsidRPr="00FD687B" w:rsidRDefault="00C07AA3" w:rsidP="00C07AA3">
      <w:pPr>
        <w:shd w:val="clear" w:color="auto" w:fill="FFFFFF"/>
        <w:ind w:firstLine="709"/>
        <w:jc w:val="both"/>
        <w:textAlignment w:val="baseline"/>
        <w:rPr>
          <w:rFonts w:ascii="Arial" w:hAnsi="Arial" w:cs="Arial"/>
          <w:sz w:val="24"/>
          <w:szCs w:val="24"/>
        </w:rPr>
      </w:pPr>
      <w:r w:rsidRPr="00FD687B">
        <w:rPr>
          <w:rFonts w:ascii="Arial" w:hAnsi="Arial" w:cs="Arial"/>
          <w:sz w:val="24"/>
          <w:szCs w:val="24"/>
        </w:rPr>
        <w:t>В соответствии со статьями 29, 30 </w:t>
      </w:r>
      <w:hyperlink r:id="rId7" w:history="1">
        <w:r w:rsidRPr="00FD687B">
          <w:rPr>
            <w:rFonts w:ascii="Arial" w:hAnsi="Arial" w:cs="Arial"/>
            <w:sz w:val="24"/>
            <w:szCs w:val="24"/>
          </w:rPr>
          <w:t>Федерального закона от 06.10.2003 N 131-ФЗ "Об общих принципах организации местного самоуправления в Российской Федерации"</w:t>
        </w:r>
      </w:hyperlink>
      <w:r w:rsidRPr="00FD687B">
        <w:rPr>
          <w:rFonts w:ascii="Arial" w:hAnsi="Arial" w:cs="Arial"/>
          <w:sz w:val="24"/>
          <w:szCs w:val="24"/>
        </w:rPr>
        <w:t xml:space="preserve">, </w:t>
      </w:r>
      <w:r w:rsidRPr="00CC701A">
        <w:rPr>
          <w:rFonts w:ascii="Arial" w:hAnsi="Arial" w:cs="Arial"/>
          <w:sz w:val="24"/>
          <w:szCs w:val="24"/>
        </w:rPr>
        <w:t xml:space="preserve">Уставом </w:t>
      </w:r>
      <w:r w:rsidR="002610C2">
        <w:rPr>
          <w:rFonts w:ascii="Arial" w:hAnsi="Arial" w:cs="Arial"/>
          <w:sz w:val="24"/>
          <w:szCs w:val="24"/>
        </w:rPr>
        <w:t xml:space="preserve">Девицкого </w:t>
      </w:r>
      <w:r w:rsidR="002610C2" w:rsidRPr="002610C2">
        <w:rPr>
          <w:rFonts w:ascii="Arial" w:hAnsi="Arial" w:cs="Arial"/>
          <w:sz w:val="24"/>
          <w:szCs w:val="24"/>
        </w:rPr>
        <w:t>сельского</w:t>
      </w:r>
      <w:r w:rsidRPr="002610C2">
        <w:rPr>
          <w:rFonts w:ascii="Arial" w:hAnsi="Arial" w:cs="Arial"/>
          <w:sz w:val="24"/>
          <w:szCs w:val="24"/>
        </w:rPr>
        <w:t xml:space="preserve"> поселения,</w:t>
      </w:r>
      <w:r>
        <w:rPr>
          <w:rFonts w:ascii="Arial" w:hAnsi="Arial" w:cs="Arial"/>
          <w:sz w:val="24"/>
          <w:szCs w:val="24"/>
        </w:rPr>
        <w:t xml:space="preserve"> </w:t>
      </w:r>
      <w:r w:rsidRPr="00FD687B">
        <w:rPr>
          <w:rFonts w:ascii="Arial" w:hAnsi="Arial" w:cs="Arial"/>
          <w:sz w:val="24"/>
          <w:szCs w:val="24"/>
        </w:rPr>
        <w:t xml:space="preserve">Совет народных депутатов </w:t>
      </w:r>
      <w:r w:rsidR="002610C2">
        <w:rPr>
          <w:rFonts w:ascii="Arial" w:hAnsi="Arial" w:cs="Arial"/>
          <w:sz w:val="24"/>
          <w:szCs w:val="24"/>
        </w:rPr>
        <w:t xml:space="preserve">Девицкого </w:t>
      </w:r>
      <w:r w:rsidR="002610C2" w:rsidRPr="002610C2">
        <w:rPr>
          <w:rFonts w:ascii="Arial" w:hAnsi="Arial" w:cs="Arial"/>
          <w:sz w:val="24"/>
          <w:szCs w:val="24"/>
        </w:rPr>
        <w:t>сельского</w:t>
      </w:r>
      <w:r w:rsidRPr="002610C2">
        <w:rPr>
          <w:rFonts w:ascii="Arial" w:hAnsi="Arial" w:cs="Arial"/>
          <w:sz w:val="24"/>
          <w:szCs w:val="24"/>
        </w:rPr>
        <w:t xml:space="preserve"> поселения</w:t>
      </w:r>
      <w:r w:rsidRPr="00FD687B">
        <w:rPr>
          <w:rFonts w:ascii="Arial" w:hAnsi="Arial" w:cs="Arial"/>
          <w:sz w:val="24"/>
          <w:szCs w:val="24"/>
        </w:rPr>
        <w:t xml:space="preserve"> решил:</w:t>
      </w:r>
    </w:p>
    <w:p w:rsidR="00C07AA3" w:rsidRPr="00FD687B" w:rsidRDefault="00C07AA3" w:rsidP="00C07AA3">
      <w:pPr>
        <w:shd w:val="clear" w:color="auto" w:fill="FFFFFF"/>
        <w:ind w:firstLine="709"/>
        <w:jc w:val="both"/>
        <w:textAlignment w:val="baseline"/>
        <w:rPr>
          <w:rFonts w:ascii="Arial" w:hAnsi="Arial" w:cs="Arial"/>
          <w:sz w:val="24"/>
          <w:szCs w:val="24"/>
        </w:rPr>
      </w:pPr>
      <w:r w:rsidRPr="00FD687B">
        <w:rPr>
          <w:rFonts w:ascii="Arial" w:hAnsi="Arial" w:cs="Arial"/>
          <w:sz w:val="24"/>
          <w:szCs w:val="24"/>
        </w:rPr>
        <w:br/>
      </w:r>
    </w:p>
    <w:p w:rsidR="00C07AA3" w:rsidRDefault="00C07AA3" w:rsidP="00C07AA3">
      <w:pPr>
        <w:shd w:val="clear" w:color="auto" w:fill="FFFFFF"/>
        <w:ind w:firstLine="709"/>
        <w:jc w:val="both"/>
        <w:textAlignment w:val="baseline"/>
        <w:rPr>
          <w:rFonts w:ascii="Arial" w:hAnsi="Arial" w:cs="Arial"/>
          <w:sz w:val="24"/>
          <w:szCs w:val="24"/>
        </w:rPr>
      </w:pPr>
      <w:r w:rsidRPr="00FD687B">
        <w:rPr>
          <w:rFonts w:ascii="Arial" w:hAnsi="Arial" w:cs="Arial"/>
          <w:sz w:val="24"/>
          <w:szCs w:val="24"/>
        </w:rPr>
        <w:t xml:space="preserve">1. Утвердить Положение о собраниях и конференциях граждан (собраниях делегатов) </w:t>
      </w:r>
      <w:r w:rsidR="002610C2">
        <w:rPr>
          <w:rFonts w:ascii="Arial" w:hAnsi="Arial" w:cs="Arial"/>
          <w:sz w:val="24"/>
          <w:szCs w:val="24"/>
        </w:rPr>
        <w:t xml:space="preserve">Девицкого сельского </w:t>
      </w:r>
      <w:r w:rsidRPr="002610C2">
        <w:rPr>
          <w:rFonts w:ascii="Arial" w:hAnsi="Arial" w:cs="Arial"/>
          <w:sz w:val="24"/>
          <w:szCs w:val="24"/>
        </w:rPr>
        <w:t>поселения</w:t>
      </w:r>
      <w:r w:rsidRPr="00FD687B">
        <w:rPr>
          <w:rFonts w:ascii="Arial" w:hAnsi="Arial" w:cs="Arial"/>
          <w:sz w:val="24"/>
          <w:szCs w:val="24"/>
        </w:rPr>
        <w:t xml:space="preserve"> согласно приложению к настоящему решению.</w:t>
      </w:r>
    </w:p>
    <w:p w:rsidR="009D7C54" w:rsidRPr="003A07DA" w:rsidRDefault="009D7C54" w:rsidP="00C07AA3">
      <w:pPr>
        <w:shd w:val="clear" w:color="auto" w:fill="FFFFFF"/>
        <w:ind w:firstLine="709"/>
        <w:jc w:val="both"/>
        <w:textAlignment w:val="baseline"/>
        <w:rPr>
          <w:rFonts w:ascii="Arial" w:hAnsi="Arial" w:cs="Arial"/>
          <w:sz w:val="24"/>
          <w:szCs w:val="24"/>
        </w:rPr>
      </w:pPr>
      <w:r>
        <w:rPr>
          <w:rFonts w:ascii="Arial" w:hAnsi="Arial" w:cs="Arial"/>
          <w:sz w:val="24"/>
          <w:szCs w:val="24"/>
        </w:rPr>
        <w:t>2.</w:t>
      </w:r>
      <w:r w:rsidR="003A07DA">
        <w:rPr>
          <w:sz w:val="28"/>
          <w:szCs w:val="28"/>
        </w:rPr>
        <w:t xml:space="preserve"> </w:t>
      </w:r>
      <w:r w:rsidR="003A07DA">
        <w:rPr>
          <w:rFonts w:ascii="Arial" w:hAnsi="Arial" w:cs="Arial"/>
          <w:sz w:val="24"/>
          <w:szCs w:val="24"/>
        </w:rPr>
        <w:t xml:space="preserve">Решение </w:t>
      </w:r>
      <w:r w:rsidRPr="003A07DA">
        <w:rPr>
          <w:rFonts w:ascii="Arial" w:hAnsi="Arial" w:cs="Arial"/>
          <w:sz w:val="24"/>
          <w:szCs w:val="24"/>
        </w:rPr>
        <w:t xml:space="preserve">администрации Девицкого поселения от </w:t>
      </w:r>
      <w:r w:rsidR="003A07DA">
        <w:rPr>
          <w:rFonts w:ascii="Arial" w:hAnsi="Arial" w:cs="Arial"/>
          <w:sz w:val="24"/>
          <w:szCs w:val="24"/>
        </w:rPr>
        <w:t>31</w:t>
      </w:r>
      <w:r w:rsidRPr="003A07DA">
        <w:rPr>
          <w:rFonts w:ascii="Arial" w:hAnsi="Arial" w:cs="Arial"/>
          <w:sz w:val="24"/>
          <w:szCs w:val="24"/>
        </w:rPr>
        <w:t>.05.201</w:t>
      </w:r>
      <w:r w:rsidR="003A07DA">
        <w:rPr>
          <w:rFonts w:ascii="Arial" w:hAnsi="Arial" w:cs="Arial"/>
          <w:sz w:val="24"/>
          <w:szCs w:val="24"/>
        </w:rPr>
        <w:t>2</w:t>
      </w:r>
      <w:r w:rsidRPr="003A07DA">
        <w:rPr>
          <w:rFonts w:ascii="Arial" w:hAnsi="Arial" w:cs="Arial"/>
          <w:sz w:val="24"/>
          <w:szCs w:val="24"/>
        </w:rPr>
        <w:t xml:space="preserve"> г. № 12</w:t>
      </w:r>
      <w:r w:rsidR="003A07DA" w:rsidRPr="003A07DA">
        <w:rPr>
          <w:rFonts w:ascii="Arial" w:hAnsi="Arial" w:cs="Arial"/>
          <w:sz w:val="24"/>
          <w:szCs w:val="24"/>
        </w:rPr>
        <w:t>6</w:t>
      </w:r>
      <w:r w:rsidRPr="003A07DA">
        <w:rPr>
          <w:rFonts w:ascii="Arial" w:hAnsi="Arial" w:cs="Arial"/>
          <w:sz w:val="24"/>
          <w:szCs w:val="24"/>
        </w:rPr>
        <w:t xml:space="preserve"> «Об утверждении </w:t>
      </w:r>
      <w:r w:rsidR="003A07DA" w:rsidRPr="003A07DA">
        <w:rPr>
          <w:rFonts w:ascii="Arial" w:hAnsi="Arial" w:cs="Arial"/>
          <w:sz w:val="24"/>
          <w:szCs w:val="24"/>
        </w:rPr>
        <w:t xml:space="preserve">Положения о порядке проведения конференции граждан </w:t>
      </w:r>
      <w:r w:rsidRPr="003A07DA">
        <w:rPr>
          <w:rFonts w:ascii="Arial" w:hAnsi="Arial" w:cs="Arial"/>
          <w:sz w:val="24"/>
          <w:szCs w:val="24"/>
        </w:rPr>
        <w:t>Девицкого сельского поселения Семилукского района Воронежской области» признать утратившим силу.</w:t>
      </w:r>
    </w:p>
    <w:p w:rsidR="00C07AA3" w:rsidRPr="00FD687B" w:rsidRDefault="009D7C54" w:rsidP="00C07AA3">
      <w:pPr>
        <w:ind w:firstLine="709"/>
        <w:jc w:val="both"/>
        <w:rPr>
          <w:rFonts w:ascii="Arial" w:hAnsi="Arial" w:cs="Arial"/>
          <w:sz w:val="24"/>
          <w:szCs w:val="24"/>
        </w:rPr>
      </w:pPr>
      <w:r>
        <w:rPr>
          <w:rFonts w:ascii="Arial" w:hAnsi="Arial" w:cs="Arial"/>
          <w:sz w:val="24"/>
          <w:szCs w:val="24"/>
        </w:rPr>
        <w:t>3</w:t>
      </w:r>
      <w:r w:rsidR="00C07AA3" w:rsidRPr="00CC701A">
        <w:rPr>
          <w:rFonts w:ascii="Arial" w:hAnsi="Arial" w:cs="Arial"/>
          <w:sz w:val="24"/>
          <w:szCs w:val="24"/>
        </w:rPr>
        <w:t>. Настоящее решение вступает в силу со дня официального обнародования.</w:t>
      </w:r>
    </w:p>
    <w:p w:rsidR="00C07AA3" w:rsidRDefault="009D7C54" w:rsidP="00C07AA3">
      <w:pPr>
        <w:ind w:firstLine="709"/>
        <w:jc w:val="both"/>
        <w:rPr>
          <w:rFonts w:ascii="Arial" w:hAnsi="Arial" w:cs="Arial"/>
          <w:sz w:val="24"/>
          <w:szCs w:val="24"/>
        </w:rPr>
      </w:pPr>
      <w:r>
        <w:rPr>
          <w:rFonts w:ascii="Arial" w:hAnsi="Arial" w:cs="Arial"/>
          <w:sz w:val="24"/>
          <w:szCs w:val="24"/>
        </w:rPr>
        <w:t>4</w:t>
      </w:r>
      <w:r w:rsidR="00C07AA3" w:rsidRPr="002610C2">
        <w:rPr>
          <w:rFonts w:ascii="Arial" w:hAnsi="Arial" w:cs="Arial"/>
          <w:sz w:val="24"/>
          <w:szCs w:val="24"/>
        </w:rPr>
        <w:t xml:space="preserve">. </w:t>
      </w:r>
      <w:proofErr w:type="gramStart"/>
      <w:r w:rsidR="00C07AA3" w:rsidRPr="002610C2">
        <w:rPr>
          <w:rFonts w:ascii="Arial" w:hAnsi="Arial" w:cs="Arial"/>
          <w:sz w:val="24"/>
          <w:szCs w:val="24"/>
        </w:rPr>
        <w:t>Контроль</w:t>
      </w:r>
      <w:r w:rsidR="002610C2" w:rsidRPr="002610C2">
        <w:rPr>
          <w:rFonts w:ascii="Arial" w:hAnsi="Arial" w:cs="Arial"/>
          <w:sz w:val="24"/>
          <w:szCs w:val="24"/>
        </w:rPr>
        <w:t xml:space="preserve"> за</w:t>
      </w:r>
      <w:proofErr w:type="gramEnd"/>
      <w:r w:rsidR="002610C2" w:rsidRPr="002610C2">
        <w:rPr>
          <w:rFonts w:ascii="Arial" w:hAnsi="Arial" w:cs="Arial"/>
          <w:sz w:val="24"/>
          <w:szCs w:val="24"/>
        </w:rPr>
        <w:t xml:space="preserve"> исполнением настоящего решения оставляю за собой.</w:t>
      </w:r>
    </w:p>
    <w:p w:rsidR="00C07AA3" w:rsidRDefault="00C07AA3" w:rsidP="00C07AA3">
      <w:pPr>
        <w:ind w:firstLine="709"/>
        <w:jc w:val="both"/>
        <w:rPr>
          <w:rFonts w:ascii="Arial" w:hAnsi="Arial" w:cs="Arial"/>
          <w:sz w:val="24"/>
          <w:szCs w:val="24"/>
        </w:rPr>
      </w:pPr>
    </w:p>
    <w:p w:rsidR="00C07AA3" w:rsidRPr="00FD687B" w:rsidRDefault="00C07AA3" w:rsidP="00C07AA3">
      <w:pPr>
        <w:ind w:firstLine="709"/>
        <w:jc w:val="both"/>
        <w:rPr>
          <w:rFonts w:ascii="Arial" w:hAnsi="Arial" w:cs="Arial"/>
          <w:sz w:val="24"/>
          <w:szCs w:val="24"/>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2610C2" w:rsidRPr="002610C2" w:rsidTr="00422118">
        <w:tc>
          <w:tcPr>
            <w:tcW w:w="5353" w:type="dxa"/>
          </w:tcPr>
          <w:p w:rsidR="002610C2" w:rsidRPr="002610C2" w:rsidRDefault="002610C2" w:rsidP="00422118">
            <w:pPr>
              <w:rPr>
                <w:rFonts w:ascii="Arial" w:hAnsi="Arial" w:cs="Arial"/>
                <w:sz w:val="24"/>
                <w:szCs w:val="24"/>
                <w:lang w:val="en-US" w:eastAsia="en-US"/>
              </w:rPr>
            </w:pPr>
            <w:proofErr w:type="spellStart"/>
            <w:r w:rsidRPr="002610C2">
              <w:rPr>
                <w:rFonts w:ascii="Arial" w:hAnsi="Arial" w:cs="Arial"/>
                <w:sz w:val="24"/>
                <w:szCs w:val="24"/>
                <w:lang w:val="en-US" w:eastAsia="en-US"/>
              </w:rPr>
              <w:t>Глава</w:t>
            </w:r>
            <w:proofErr w:type="spellEnd"/>
            <w:r w:rsidRPr="002610C2">
              <w:rPr>
                <w:rFonts w:ascii="Arial" w:hAnsi="Arial" w:cs="Arial"/>
                <w:sz w:val="24"/>
                <w:szCs w:val="24"/>
                <w:lang w:val="en-US" w:eastAsia="en-US"/>
              </w:rPr>
              <w:t xml:space="preserve"> Девицкого</w:t>
            </w:r>
            <w:r w:rsidRPr="002610C2">
              <w:rPr>
                <w:rFonts w:ascii="Arial" w:hAnsi="Arial" w:cs="Arial"/>
                <w:sz w:val="24"/>
                <w:szCs w:val="24"/>
                <w:lang w:eastAsia="en-US"/>
              </w:rPr>
              <w:t xml:space="preserve"> </w:t>
            </w:r>
            <w:proofErr w:type="spellStart"/>
            <w:r w:rsidRPr="002610C2">
              <w:rPr>
                <w:rFonts w:ascii="Arial" w:hAnsi="Arial" w:cs="Arial"/>
                <w:sz w:val="24"/>
                <w:szCs w:val="24"/>
                <w:lang w:val="en-US" w:eastAsia="en-US"/>
              </w:rPr>
              <w:t>сельского</w:t>
            </w:r>
            <w:proofErr w:type="spellEnd"/>
            <w:r w:rsidRPr="002610C2">
              <w:rPr>
                <w:rFonts w:ascii="Arial" w:hAnsi="Arial" w:cs="Arial"/>
                <w:sz w:val="24"/>
                <w:szCs w:val="24"/>
                <w:lang w:val="en-US" w:eastAsia="en-US"/>
              </w:rPr>
              <w:t xml:space="preserve"> </w:t>
            </w:r>
            <w:proofErr w:type="spellStart"/>
            <w:r w:rsidRPr="002610C2">
              <w:rPr>
                <w:rFonts w:ascii="Arial" w:hAnsi="Arial" w:cs="Arial"/>
                <w:sz w:val="24"/>
                <w:szCs w:val="24"/>
                <w:lang w:val="en-US" w:eastAsia="en-US"/>
              </w:rPr>
              <w:t>поселения</w:t>
            </w:r>
            <w:proofErr w:type="spellEnd"/>
          </w:p>
        </w:tc>
        <w:tc>
          <w:tcPr>
            <w:tcW w:w="4394" w:type="dxa"/>
          </w:tcPr>
          <w:p w:rsidR="002610C2" w:rsidRPr="002610C2" w:rsidRDefault="002610C2" w:rsidP="00422118">
            <w:pPr>
              <w:ind w:firstLine="709"/>
              <w:jc w:val="right"/>
              <w:rPr>
                <w:rFonts w:ascii="Arial" w:hAnsi="Arial" w:cs="Arial"/>
                <w:sz w:val="24"/>
                <w:szCs w:val="24"/>
                <w:lang w:eastAsia="en-US"/>
              </w:rPr>
            </w:pPr>
            <w:r>
              <w:rPr>
                <w:rFonts w:ascii="Arial" w:hAnsi="Arial" w:cs="Arial"/>
                <w:sz w:val="24"/>
                <w:szCs w:val="24"/>
                <w:lang w:eastAsia="en-US"/>
              </w:rPr>
              <w:t xml:space="preserve">   </w:t>
            </w:r>
            <w:proofErr w:type="spellStart"/>
            <w:r w:rsidRPr="002610C2">
              <w:rPr>
                <w:rFonts w:ascii="Arial" w:hAnsi="Arial" w:cs="Arial"/>
                <w:sz w:val="24"/>
                <w:szCs w:val="24"/>
                <w:lang w:eastAsia="en-US"/>
              </w:rPr>
              <w:t>С.В.Сорокин</w:t>
            </w:r>
            <w:proofErr w:type="spellEnd"/>
          </w:p>
        </w:tc>
      </w:tr>
    </w:tbl>
    <w:p w:rsidR="002610C2" w:rsidRPr="002610C2" w:rsidRDefault="002610C2" w:rsidP="002610C2">
      <w:pPr>
        <w:tabs>
          <w:tab w:val="left" w:pos="8238"/>
        </w:tabs>
        <w:jc w:val="both"/>
        <w:rPr>
          <w:rFonts w:ascii="Arial" w:hAnsi="Arial" w:cs="Arial"/>
          <w:color w:val="000000"/>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610C2" w:rsidRPr="002610C2" w:rsidTr="00422118">
        <w:tc>
          <w:tcPr>
            <w:tcW w:w="4927" w:type="dxa"/>
          </w:tcPr>
          <w:p w:rsidR="002610C2" w:rsidRPr="002610C2" w:rsidRDefault="002610C2" w:rsidP="00422118">
            <w:pPr>
              <w:rPr>
                <w:rFonts w:ascii="Arial" w:hAnsi="Arial" w:cs="Arial"/>
                <w:sz w:val="24"/>
                <w:szCs w:val="24"/>
                <w:lang w:eastAsia="en-US"/>
              </w:rPr>
            </w:pPr>
            <w:r w:rsidRPr="002610C2">
              <w:rPr>
                <w:rFonts w:ascii="Arial" w:hAnsi="Arial" w:cs="Arial"/>
                <w:sz w:val="24"/>
                <w:szCs w:val="24"/>
                <w:lang w:eastAsia="en-US"/>
              </w:rPr>
              <w:t>Председатель Совета народных депутатов Девицкого сельского поселения</w:t>
            </w:r>
          </w:p>
        </w:tc>
        <w:tc>
          <w:tcPr>
            <w:tcW w:w="4927" w:type="dxa"/>
          </w:tcPr>
          <w:p w:rsidR="003A07DA" w:rsidRDefault="003A07DA" w:rsidP="00422118">
            <w:pPr>
              <w:ind w:firstLine="709"/>
              <w:jc w:val="right"/>
              <w:rPr>
                <w:rFonts w:ascii="Arial" w:hAnsi="Arial" w:cs="Arial"/>
                <w:sz w:val="24"/>
                <w:szCs w:val="24"/>
                <w:lang w:eastAsia="en-US"/>
              </w:rPr>
            </w:pPr>
          </w:p>
          <w:p w:rsidR="003A07DA" w:rsidRDefault="003A07DA" w:rsidP="00422118">
            <w:pPr>
              <w:ind w:firstLine="709"/>
              <w:jc w:val="right"/>
              <w:rPr>
                <w:rFonts w:ascii="Arial" w:hAnsi="Arial" w:cs="Arial"/>
                <w:sz w:val="24"/>
                <w:szCs w:val="24"/>
                <w:lang w:eastAsia="en-US"/>
              </w:rPr>
            </w:pPr>
          </w:p>
          <w:p w:rsidR="002610C2" w:rsidRPr="002610C2" w:rsidRDefault="002610C2" w:rsidP="00422118">
            <w:pPr>
              <w:ind w:firstLine="709"/>
              <w:jc w:val="right"/>
              <w:rPr>
                <w:rFonts w:ascii="Arial" w:hAnsi="Arial" w:cs="Arial"/>
                <w:sz w:val="24"/>
                <w:szCs w:val="24"/>
                <w:lang w:eastAsia="en-US"/>
              </w:rPr>
            </w:pPr>
            <w:bookmarkStart w:id="0" w:name="_GoBack"/>
            <w:bookmarkEnd w:id="0"/>
            <w:r w:rsidRPr="002610C2">
              <w:rPr>
                <w:rFonts w:ascii="Arial" w:hAnsi="Arial" w:cs="Arial"/>
                <w:sz w:val="24"/>
                <w:szCs w:val="24"/>
                <w:lang w:eastAsia="en-US"/>
              </w:rPr>
              <w:t xml:space="preserve">В.Н. </w:t>
            </w:r>
            <w:proofErr w:type="spellStart"/>
            <w:r w:rsidRPr="002610C2">
              <w:rPr>
                <w:rFonts w:ascii="Arial" w:hAnsi="Arial" w:cs="Arial"/>
                <w:sz w:val="24"/>
                <w:szCs w:val="24"/>
                <w:lang w:eastAsia="en-US"/>
              </w:rPr>
              <w:t>Домаева</w:t>
            </w:r>
            <w:proofErr w:type="spellEnd"/>
          </w:p>
        </w:tc>
      </w:tr>
    </w:tbl>
    <w:tbl>
      <w:tblPr>
        <w:tblW w:w="9889" w:type="dxa"/>
        <w:tblLook w:val="04A0" w:firstRow="1" w:lastRow="0" w:firstColumn="1" w:lastColumn="0" w:noHBand="0" w:noVBand="1"/>
      </w:tblPr>
      <w:tblGrid>
        <w:gridCol w:w="5920"/>
        <w:gridCol w:w="3969"/>
      </w:tblGrid>
      <w:tr w:rsidR="00C07AA3" w:rsidRPr="00FD687B" w:rsidTr="003A7259">
        <w:tc>
          <w:tcPr>
            <w:tcW w:w="5920" w:type="dxa"/>
          </w:tcPr>
          <w:p w:rsidR="00C07AA3" w:rsidRPr="00FD687B" w:rsidRDefault="00C07AA3" w:rsidP="003A7259">
            <w:pPr>
              <w:ind w:firstLine="709"/>
              <w:jc w:val="both"/>
              <w:rPr>
                <w:rFonts w:ascii="Arial" w:hAnsi="Arial" w:cs="Arial"/>
                <w:sz w:val="24"/>
                <w:szCs w:val="24"/>
              </w:rPr>
            </w:pPr>
          </w:p>
        </w:tc>
        <w:tc>
          <w:tcPr>
            <w:tcW w:w="3969" w:type="dxa"/>
          </w:tcPr>
          <w:p w:rsidR="00C07AA3" w:rsidRPr="00FD687B" w:rsidRDefault="00C07AA3" w:rsidP="003A7259">
            <w:pPr>
              <w:ind w:firstLine="709"/>
              <w:jc w:val="both"/>
              <w:rPr>
                <w:rFonts w:ascii="Arial" w:hAnsi="Arial" w:cs="Arial"/>
                <w:sz w:val="24"/>
                <w:szCs w:val="24"/>
              </w:rPr>
            </w:pPr>
          </w:p>
        </w:tc>
      </w:tr>
    </w:tbl>
    <w:p w:rsidR="00C07AA3" w:rsidRDefault="00C07AA3">
      <w:pPr>
        <w:suppressAutoHyphens w:val="0"/>
        <w:rPr>
          <w:rFonts w:ascii="Arial" w:hAnsi="Arial" w:cs="Arial"/>
          <w:spacing w:val="2"/>
          <w:sz w:val="24"/>
          <w:szCs w:val="24"/>
          <w:lang w:eastAsia="ru-RU"/>
        </w:rPr>
      </w:pPr>
      <w:r>
        <w:rPr>
          <w:rFonts w:ascii="Arial" w:hAnsi="Arial" w:cs="Arial"/>
          <w:spacing w:val="2"/>
          <w:sz w:val="24"/>
          <w:szCs w:val="24"/>
          <w:lang w:eastAsia="ru-RU"/>
        </w:rPr>
        <w:br w:type="page"/>
      </w:r>
    </w:p>
    <w:p w:rsidR="00785FF6" w:rsidRPr="0004350B" w:rsidRDefault="00785FF6" w:rsidP="0084703A">
      <w:pPr>
        <w:shd w:val="clear" w:color="auto" w:fill="FFFFFF"/>
        <w:ind w:left="4678"/>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lastRenderedPageBreak/>
        <w:t xml:space="preserve">Приложение </w:t>
      </w:r>
    </w:p>
    <w:p w:rsidR="002610C2" w:rsidRPr="002610C2" w:rsidRDefault="00FD687B" w:rsidP="0084703A">
      <w:pPr>
        <w:shd w:val="clear" w:color="auto" w:fill="FFFFFF"/>
        <w:ind w:left="4678"/>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к решению Совета народных депутатов</w:t>
      </w:r>
      <w:r w:rsidR="00785FF6" w:rsidRPr="0004350B">
        <w:rPr>
          <w:rFonts w:ascii="Arial" w:hAnsi="Arial" w:cs="Arial"/>
          <w:spacing w:val="2"/>
          <w:sz w:val="24"/>
          <w:szCs w:val="24"/>
          <w:lang w:eastAsia="ru-RU"/>
        </w:rPr>
        <w:t xml:space="preserve"> </w:t>
      </w:r>
      <w:r w:rsidR="002610C2">
        <w:rPr>
          <w:rFonts w:ascii="Arial" w:hAnsi="Arial" w:cs="Arial"/>
          <w:spacing w:val="2"/>
          <w:sz w:val="24"/>
          <w:szCs w:val="24"/>
          <w:lang w:eastAsia="ru-RU"/>
        </w:rPr>
        <w:t xml:space="preserve">Девицкого </w:t>
      </w:r>
      <w:r w:rsidR="002610C2" w:rsidRPr="002610C2">
        <w:rPr>
          <w:rFonts w:ascii="Arial" w:hAnsi="Arial" w:cs="Arial"/>
          <w:spacing w:val="2"/>
          <w:sz w:val="24"/>
          <w:szCs w:val="24"/>
          <w:lang w:eastAsia="ru-RU"/>
        </w:rPr>
        <w:t>сельского</w:t>
      </w:r>
      <w:r w:rsidR="00C07AA3" w:rsidRPr="002610C2">
        <w:rPr>
          <w:rFonts w:ascii="Arial" w:hAnsi="Arial" w:cs="Arial"/>
          <w:spacing w:val="2"/>
          <w:sz w:val="24"/>
          <w:szCs w:val="24"/>
          <w:lang w:eastAsia="ru-RU"/>
        </w:rPr>
        <w:t xml:space="preserve"> </w:t>
      </w:r>
      <w:r w:rsidRPr="002610C2">
        <w:rPr>
          <w:rFonts w:ascii="Arial" w:hAnsi="Arial" w:cs="Arial"/>
          <w:spacing w:val="2"/>
          <w:sz w:val="24"/>
          <w:szCs w:val="24"/>
          <w:lang w:eastAsia="ru-RU"/>
        </w:rPr>
        <w:t>поселения</w:t>
      </w:r>
    </w:p>
    <w:p w:rsidR="00FD687B" w:rsidRPr="0004350B" w:rsidRDefault="00FD687B" w:rsidP="0084703A">
      <w:pPr>
        <w:shd w:val="clear" w:color="auto" w:fill="FFFFFF"/>
        <w:ind w:left="4678"/>
        <w:jc w:val="both"/>
        <w:textAlignment w:val="baseline"/>
        <w:rPr>
          <w:rFonts w:ascii="Arial" w:hAnsi="Arial" w:cs="Arial"/>
          <w:spacing w:val="2"/>
          <w:sz w:val="24"/>
          <w:szCs w:val="24"/>
          <w:lang w:eastAsia="ru-RU"/>
        </w:rPr>
      </w:pPr>
      <w:r w:rsidRPr="002610C2">
        <w:rPr>
          <w:rFonts w:ascii="Arial" w:hAnsi="Arial" w:cs="Arial"/>
          <w:spacing w:val="2"/>
          <w:sz w:val="24"/>
          <w:szCs w:val="24"/>
          <w:lang w:eastAsia="ru-RU"/>
        </w:rPr>
        <w:t xml:space="preserve">от </w:t>
      </w:r>
      <w:r w:rsidR="002610C2" w:rsidRPr="002610C2">
        <w:rPr>
          <w:rFonts w:ascii="Arial" w:hAnsi="Arial" w:cs="Arial"/>
          <w:spacing w:val="2"/>
          <w:sz w:val="24"/>
          <w:szCs w:val="24"/>
          <w:lang w:eastAsia="ru-RU"/>
        </w:rPr>
        <w:t>26.04.2021</w:t>
      </w:r>
      <w:r w:rsidRPr="002610C2">
        <w:rPr>
          <w:rFonts w:ascii="Arial" w:hAnsi="Arial" w:cs="Arial"/>
          <w:spacing w:val="2"/>
          <w:sz w:val="24"/>
          <w:szCs w:val="24"/>
          <w:lang w:eastAsia="ru-RU"/>
        </w:rPr>
        <w:t xml:space="preserve"> №</w:t>
      </w:r>
      <w:r w:rsidR="00E435A5" w:rsidRPr="002610C2">
        <w:rPr>
          <w:rFonts w:ascii="Arial" w:hAnsi="Arial" w:cs="Arial"/>
          <w:spacing w:val="2"/>
          <w:sz w:val="24"/>
          <w:szCs w:val="24"/>
          <w:lang w:eastAsia="ru-RU"/>
        </w:rPr>
        <w:t xml:space="preserve"> </w:t>
      </w:r>
      <w:r w:rsidR="002610C2">
        <w:rPr>
          <w:rFonts w:ascii="Arial" w:hAnsi="Arial" w:cs="Arial"/>
          <w:spacing w:val="2"/>
          <w:sz w:val="24"/>
          <w:szCs w:val="24"/>
          <w:lang w:eastAsia="ru-RU"/>
        </w:rPr>
        <w:t>35</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p>
    <w:p w:rsidR="00FD687B" w:rsidRPr="0004350B" w:rsidRDefault="00FD687B" w:rsidP="00C45543">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Положение о собраниях и конференциях граждан (собраниях делегатов) </w:t>
      </w:r>
      <w:r w:rsidR="002610C2">
        <w:rPr>
          <w:rFonts w:ascii="Arial" w:hAnsi="Arial" w:cs="Arial"/>
          <w:spacing w:val="2"/>
          <w:sz w:val="24"/>
          <w:szCs w:val="24"/>
          <w:lang w:eastAsia="ru-RU"/>
        </w:rPr>
        <w:t xml:space="preserve">Девицкого сельского поселения </w:t>
      </w:r>
      <w:r w:rsidR="00C45543">
        <w:rPr>
          <w:rFonts w:ascii="Arial" w:hAnsi="Arial" w:cs="Arial"/>
          <w:spacing w:val="2"/>
          <w:sz w:val="24"/>
          <w:szCs w:val="24"/>
          <w:lang w:eastAsia="ru-RU"/>
        </w:rPr>
        <w:t>Семилукского муниципального района Воронежской области</w:t>
      </w:r>
    </w:p>
    <w:p w:rsidR="00785FF6" w:rsidRPr="0004350B" w:rsidRDefault="00785FF6" w:rsidP="00E5030E">
      <w:pPr>
        <w:shd w:val="clear" w:color="auto" w:fill="FFFFFF"/>
        <w:ind w:firstLine="709"/>
        <w:jc w:val="both"/>
        <w:textAlignment w:val="baseline"/>
        <w:rPr>
          <w:rFonts w:ascii="Arial" w:hAnsi="Arial" w:cs="Arial"/>
          <w:spacing w:val="2"/>
          <w:sz w:val="24"/>
          <w:szCs w:val="24"/>
          <w:lang w:eastAsia="ru-RU"/>
        </w:rPr>
      </w:pPr>
    </w:p>
    <w:p w:rsidR="00857A45"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1. Общие положения</w:t>
      </w:r>
    </w:p>
    <w:p w:rsidR="00F13F26" w:rsidRPr="0004350B" w:rsidRDefault="00F13F26" w:rsidP="00E5030E">
      <w:pPr>
        <w:shd w:val="clear" w:color="auto" w:fill="FFFFFF"/>
        <w:ind w:firstLine="709"/>
        <w:jc w:val="both"/>
        <w:textAlignment w:val="baseline"/>
        <w:rPr>
          <w:rFonts w:ascii="Arial" w:hAnsi="Arial" w:cs="Arial"/>
          <w:spacing w:val="2"/>
          <w:sz w:val="24"/>
          <w:szCs w:val="24"/>
          <w:lang w:eastAsia="ru-RU"/>
        </w:rPr>
      </w:pPr>
    </w:p>
    <w:p w:rsidR="00F13F26"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1.1. Настоящее Положение разработано в соответствии со статьями 29, 30</w:t>
      </w:r>
      <w:r w:rsidR="00857A45" w:rsidRPr="0004350B">
        <w:rPr>
          <w:rFonts w:ascii="Arial" w:hAnsi="Arial" w:cs="Arial"/>
          <w:spacing w:val="2"/>
          <w:sz w:val="24"/>
          <w:szCs w:val="24"/>
          <w:lang w:eastAsia="ru-RU"/>
        </w:rPr>
        <w:t xml:space="preserve"> </w:t>
      </w:r>
      <w:hyperlink r:id="rId8" w:history="1">
        <w:r w:rsidRPr="0004350B">
          <w:rPr>
            <w:rFonts w:ascii="Arial" w:hAnsi="Arial" w:cs="Arial"/>
            <w:spacing w:val="2"/>
            <w:sz w:val="24"/>
            <w:szCs w:val="24"/>
            <w:lang w:eastAsia="ru-RU"/>
          </w:rPr>
          <w:t>Федерального закона от 06.10.2003 N 131-ФЗ "Об общих принципах организации местного самоуправления в Российской Федерации"</w:t>
        </w:r>
      </w:hyperlink>
      <w:r w:rsidRPr="0004350B">
        <w:rPr>
          <w:rFonts w:ascii="Arial" w:hAnsi="Arial" w:cs="Arial"/>
          <w:spacing w:val="2"/>
          <w:sz w:val="24"/>
          <w:szCs w:val="24"/>
          <w:lang w:eastAsia="ru-RU"/>
        </w:rPr>
        <w:t xml:space="preserve">, </w:t>
      </w:r>
      <w:r w:rsidRPr="0004350B">
        <w:rPr>
          <w:rFonts w:ascii="Arial" w:hAnsi="Arial" w:cs="Arial"/>
          <w:sz w:val="24"/>
          <w:szCs w:val="24"/>
        </w:rPr>
        <w:t xml:space="preserve">Уставом </w:t>
      </w:r>
      <w:r w:rsidR="00304982">
        <w:rPr>
          <w:rFonts w:ascii="Arial" w:hAnsi="Arial" w:cs="Arial"/>
          <w:sz w:val="24"/>
          <w:szCs w:val="24"/>
        </w:rPr>
        <w:t xml:space="preserve">Девицкого сельского </w:t>
      </w:r>
      <w:r w:rsidRPr="0004350B">
        <w:rPr>
          <w:rFonts w:ascii="Arial" w:hAnsi="Arial" w:cs="Arial"/>
          <w:sz w:val="24"/>
          <w:szCs w:val="24"/>
        </w:rPr>
        <w:t>поселения</w:t>
      </w:r>
      <w:r w:rsidR="00857A45"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и устанавливает порядок назначения и проведения собраний и конференций граждан (собраний делегатов) </w:t>
      </w:r>
      <w:r w:rsidR="00304982">
        <w:rPr>
          <w:rFonts w:ascii="Arial" w:hAnsi="Arial" w:cs="Arial"/>
          <w:spacing w:val="2"/>
          <w:sz w:val="24"/>
          <w:szCs w:val="24"/>
          <w:lang w:eastAsia="ru-RU"/>
        </w:rPr>
        <w:t>Девицкого сельского п</w:t>
      </w:r>
      <w:r w:rsidRPr="0004350B">
        <w:rPr>
          <w:rFonts w:ascii="Arial" w:hAnsi="Arial" w:cs="Arial"/>
          <w:spacing w:val="2"/>
          <w:sz w:val="24"/>
          <w:szCs w:val="24"/>
          <w:lang w:eastAsia="ru-RU"/>
        </w:rPr>
        <w:t>оселения.</w:t>
      </w:r>
    </w:p>
    <w:p w:rsidR="00FD687B" w:rsidRPr="0004350B" w:rsidRDefault="00F13F26"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 </w:t>
      </w:r>
      <w:r w:rsidR="00FD687B" w:rsidRPr="0004350B">
        <w:rPr>
          <w:rFonts w:ascii="Arial" w:hAnsi="Arial" w:cs="Arial"/>
          <w:spacing w:val="2"/>
          <w:sz w:val="24"/>
          <w:szCs w:val="24"/>
          <w:lang w:eastAsia="ru-RU"/>
        </w:rPr>
        <w:t xml:space="preserve">1.2. Собрания и конференции граждан (собрания делегатов) проводятся по инициативе населения </w:t>
      </w:r>
      <w:r w:rsidR="00304982">
        <w:rPr>
          <w:rFonts w:ascii="Arial" w:hAnsi="Arial" w:cs="Arial"/>
          <w:spacing w:val="2"/>
          <w:sz w:val="24"/>
          <w:szCs w:val="24"/>
          <w:lang w:eastAsia="ru-RU"/>
        </w:rPr>
        <w:t xml:space="preserve">Девицкого сельского </w:t>
      </w:r>
      <w:r w:rsidR="00FD687B" w:rsidRPr="00304982">
        <w:rPr>
          <w:rFonts w:ascii="Arial" w:hAnsi="Arial" w:cs="Arial"/>
          <w:spacing w:val="2"/>
          <w:sz w:val="24"/>
          <w:szCs w:val="24"/>
          <w:lang w:eastAsia="ru-RU"/>
        </w:rPr>
        <w:t>поселения</w:t>
      </w:r>
      <w:r w:rsidR="00FD687B" w:rsidRPr="0004350B">
        <w:rPr>
          <w:rFonts w:ascii="Arial" w:hAnsi="Arial" w:cs="Arial"/>
          <w:spacing w:val="2"/>
          <w:sz w:val="24"/>
          <w:szCs w:val="24"/>
          <w:lang w:eastAsia="ru-RU"/>
        </w:rPr>
        <w:t xml:space="preserve">, Совета народных депутатов </w:t>
      </w:r>
      <w:r w:rsidR="00304982">
        <w:rPr>
          <w:rFonts w:ascii="Arial" w:hAnsi="Arial" w:cs="Arial"/>
          <w:spacing w:val="2"/>
          <w:sz w:val="24"/>
          <w:szCs w:val="24"/>
          <w:lang w:eastAsia="ru-RU"/>
        </w:rPr>
        <w:t xml:space="preserve">Девицкого сельского </w:t>
      </w:r>
      <w:r w:rsidR="00FD687B" w:rsidRPr="0004350B">
        <w:rPr>
          <w:rFonts w:ascii="Arial" w:hAnsi="Arial" w:cs="Arial"/>
          <w:spacing w:val="2"/>
          <w:sz w:val="24"/>
          <w:szCs w:val="24"/>
          <w:lang w:eastAsia="ru-RU"/>
        </w:rPr>
        <w:t xml:space="preserve">поселения, главы </w:t>
      </w:r>
      <w:r w:rsidR="00304982">
        <w:rPr>
          <w:rFonts w:ascii="Arial" w:hAnsi="Arial" w:cs="Arial"/>
          <w:spacing w:val="2"/>
          <w:sz w:val="24"/>
          <w:szCs w:val="24"/>
          <w:lang w:eastAsia="ru-RU"/>
        </w:rPr>
        <w:t xml:space="preserve">Девицкого сельского </w:t>
      </w:r>
      <w:r w:rsidR="00FD687B" w:rsidRPr="00304982">
        <w:rPr>
          <w:rFonts w:ascii="Arial" w:hAnsi="Arial" w:cs="Arial"/>
          <w:spacing w:val="2"/>
          <w:sz w:val="24"/>
          <w:szCs w:val="24"/>
          <w:lang w:eastAsia="ru-RU"/>
        </w:rPr>
        <w:t>поселения</w:t>
      </w:r>
      <w:r w:rsidR="00FD687B" w:rsidRPr="0004350B">
        <w:rPr>
          <w:rFonts w:ascii="Arial" w:hAnsi="Arial" w:cs="Arial"/>
          <w:spacing w:val="2"/>
          <w:sz w:val="24"/>
          <w:szCs w:val="24"/>
          <w:lang w:eastAsia="ru-RU"/>
        </w:rPr>
        <w:t xml:space="preserve"> (далее - инициаторы собрания,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1.3. Собрания и конференции граждан (собрания делегатов) являются формами непосредственного участия жителей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в осуществлении местного самоуправления на территории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304982">
        <w:rPr>
          <w:rFonts w:ascii="Arial" w:hAnsi="Arial" w:cs="Arial"/>
          <w:spacing w:val="2"/>
          <w:sz w:val="24"/>
          <w:szCs w:val="24"/>
          <w:lang w:eastAsia="ru-RU"/>
        </w:rPr>
        <w:t xml:space="preserve">Девицкого сельского </w:t>
      </w:r>
      <w:r w:rsidR="00857A45" w:rsidRPr="00304982">
        <w:rPr>
          <w:rFonts w:ascii="Arial" w:hAnsi="Arial" w:cs="Arial"/>
          <w:spacing w:val="2"/>
          <w:sz w:val="24"/>
          <w:szCs w:val="24"/>
          <w:lang w:eastAsia="ru-RU"/>
        </w:rPr>
        <w:t>поселения</w:t>
      </w:r>
      <w:r w:rsidRPr="0004350B">
        <w:rPr>
          <w:rFonts w:ascii="Arial" w:hAnsi="Arial" w:cs="Arial"/>
          <w:spacing w:val="2"/>
          <w:sz w:val="24"/>
          <w:szCs w:val="24"/>
          <w:lang w:eastAsia="ru-RU"/>
        </w:rPr>
        <w:t xml:space="preserve"> через средства массовой информации и иными доступными способами.</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FD687B" w:rsidRPr="0004350B" w:rsidRDefault="00FD687B" w:rsidP="00E5030E">
      <w:pPr>
        <w:shd w:val="clear" w:color="auto" w:fill="FFFFFF"/>
        <w:tabs>
          <w:tab w:val="left" w:pos="1215"/>
        </w:tabs>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1.7. Собрания и конференции граждан (собрания делегатов) могут проводиться как на всей территории всего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так и на его части.</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1.8. </w:t>
      </w:r>
      <w:proofErr w:type="gramStart"/>
      <w:r w:rsidRPr="0004350B">
        <w:rPr>
          <w:rFonts w:ascii="Arial" w:hAnsi="Arial" w:cs="Arial"/>
          <w:spacing w:val="2"/>
          <w:sz w:val="24"/>
          <w:szCs w:val="24"/>
          <w:lang w:eastAsia="ru-RU"/>
        </w:rPr>
        <w:t xml:space="preserve">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w:t>
      </w:r>
      <w:r w:rsidR="00CF0FCF" w:rsidRPr="0004350B">
        <w:rPr>
          <w:rFonts w:ascii="Arial" w:hAnsi="Arial" w:cs="Arial"/>
          <w:spacing w:val="2"/>
          <w:sz w:val="24"/>
          <w:szCs w:val="24"/>
          <w:lang w:eastAsia="ru-RU"/>
        </w:rPr>
        <w:t xml:space="preserve">шестнадцатилетнего </w:t>
      </w:r>
      <w:r w:rsidRPr="0004350B">
        <w:rPr>
          <w:rFonts w:ascii="Arial" w:hAnsi="Arial" w:cs="Arial"/>
          <w:spacing w:val="2"/>
          <w:sz w:val="24"/>
          <w:szCs w:val="24"/>
          <w:lang w:eastAsia="ru-RU"/>
        </w:rPr>
        <w:t xml:space="preserve">возраста, проживающие на территории </w:t>
      </w:r>
      <w:r w:rsidR="00304982">
        <w:rPr>
          <w:rFonts w:ascii="Arial" w:hAnsi="Arial" w:cs="Arial"/>
          <w:spacing w:val="2"/>
          <w:sz w:val="24"/>
          <w:szCs w:val="24"/>
          <w:lang w:eastAsia="ru-RU"/>
        </w:rPr>
        <w:t xml:space="preserve">Девицкого </w:t>
      </w:r>
      <w:r w:rsidR="00304982" w:rsidRPr="00304982">
        <w:rPr>
          <w:rFonts w:ascii="Arial" w:hAnsi="Arial" w:cs="Arial"/>
          <w:spacing w:val="2"/>
          <w:sz w:val="24"/>
          <w:szCs w:val="24"/>
          <w:lang w:eastAsia="ru-RU"/>
        </w:rPr>
        <w:t>сельского</w:t>
      </w:r>
      <w:r w:rsidR="00C07AA3" w:rsidRPr="00304982">
        <w:rPr>
          <w:rFonts w:ascii="Arial" w:hAnsi="Arial" w:cs="Arial"/>
          <w:spacing w:val="2"/>
          <w:sz w:val="24"/>
          <w:szCs w:val="24"/>
          <w:lang w:eastAsia="ru-RU"/>
        </w:rPr>
        <w:t xml:space="preserve"> </w:t>
      </w:r>
      <w:r w:rsidRPr="00304982">
        <w:rPr>
          <w:rFonts w:ascii="Arial" w:hAnsi="Arial" w:cs="Arial"/>
          <w:spacing w:val="2"/>
          <w:sz w:val="24"/>
          <w:szCs w:val="24"/>
          <w:lang w:eastAsia="ru-RU"/>
        </w:rPr>
        <w:t>поселения,</w:t>
      </w:r>
      <w:r w:rsidRPr="0004350B">
        <w:rPr>
          <w:rFonts w:ascii="Arial" w:hAnsi="Arial" w:cs="Arial"/>
          <w:spacing w:val="2"/>
          <w:sz w:val="24"/>
          <w:szCs w:val="24"/>
          <w:lang w:eastAsia="ru-RU"/>
        </w:rPr>
        <w:t xml:space="preserve"> в пределах которой проводится собрание, конференция граждан (собрание делегатов).</w:t>
      </w:r>
      <w:proofErr w:type="gramEnd"/>
    </w:p>
    <w:p w:rsidR="00FD687B" w:rsidRPr="0004350B" w:rsidRDefault="00FD687B" w:rsidP="00E5030E">
      <w:pPr>
        <w:shd w:val="clear" w:color="auto" w:fill="FFFFFF"/>
        <w:tabs>
          <w:tab w:val="left" w:pos="1200"/>
        </w:tabs>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lastRenderedPageBreak/>
        <w:t xml:space="preserve">1.9. На собрании, конференции граждан (собрании делегатов) вправе присутствовать депутаты совета народных депутатов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глава администрации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представители администрации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а также иные заинтересованные лица.</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2. Полномочия собрания и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2.1. Полномочиями собрания и конференции граждан (собрания делегатов) являются: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 заслушивание и обсуждение информации органов местного самоуправления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и должностных лиц местного самоуправления по вопросам местного значения;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принятие обращений к органам местного самоуправления и должностным лицам местного самоуправления;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иные полномочия по вопросам местного значения в соответствии с действующим законодательством.</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3. Порядок назначения собрания и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3.1. Собрания и конференции граждан (собрания делегатов), проводимые по инициативе населения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или Совета народных депутатов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назначаются решением Совета народных депутатов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3.2. Собрания и конференции граждан (собрания делегатов), проводимые по инициативе главы </w:t>
      </w:r>
      <w:r w:rsidR="00304982">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поселения, назначаются главой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посредством принятия соответствующего правового акта.</w:t>
      </w:r>
    </w:p>
    <w:p w:rsidR="00A83FED" w:rsidRPr="0004350B" w:rsidRDefault="00A83FED"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Принятие решения Совета народных депутатов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о назначении собрания (конференции) осуществляется в порядке, установленном Регламентом Совета народных депутатов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3.3. В муниципальном правовом акте о назначении собрания, конференции граждан (собрания делегатов) указываются: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вопросы, выносимые на обсуждение;</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территория, на которой будут проводиться собрание, конференция граждан (собрание делегатов), в случае, если они проводятся на части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предполагаемое число участников собрания граждан (делегатов в случае назначения конференции граждан);</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иные сведения, необходимые для проведения собрания, конференции граждан (собрания делегатов).</w:t>
      </w:r>
    </w:p>
    <w:p w:rsidR="00304982"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3.4. С инициативой о проведении конференции граждан (собрания делегатов) от населения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вправе выступить инициативная группа граждан численностью не менее </w:t>
      </w:r>
      <w:r w:rsidR="00377021" w:rsidRPr="0004350B">
        <w:rPr>
          <w:rFonts w:ascii="Arial" w:hAnsi="Arial" w:cs="Arial"/>
          <w:spacing w:val="2"/>
          <w:sz w:val="24"/>
          <w:szCs w:val="24"/>
          <w:lang w:eastAsia="ru-RU"/>
        </w:rPr>
        <w:t>5</w:t>
      </w:r>
      <w:r w:rsidRPr="0004350B">
        <w:rPr>
          <w:rFonts w:ascii="Arial" w:hAnsi="Arial" w:cs="Arial"/>
          <w:spacing w:val="2"/>
          <w:sz w:val="24"/>
          <w:szCs w:val="24"/>
          <w:lang w:eastAsia="ru-RU"/>
        </w:rPr>
        <w:t xml:space="preserve"> человек.</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lastRenderedPageBreak/>
        <w:t xml:space="preserve">В поддержку </w:t>
      </w:r>
      <w:proofErr w:type="gramStart"/>
      <w:r w:rsidRPr="0004350B">
        <w:rPr>
          <w:rFonts w:ascii="Arial" w:hAnsi="Arial" w:cs="Arial"/>
          <w:spacing w:val="2"/>
          <w:sz w:val="24"/>
          <w:szCs w:val="24"/>
          <w:lang w:eastAsia="ru-RU"/>
        </w:rPr>
        <w:t>п</w:t>
      </w:r>
      <w:proofErr w:type="gramEnd"/>
      <w:r w:rsidR="00B871B6">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роведения собрания, конференции граждан (собрания делегатов) на всей территории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инициативная группа должна собрать не менее </w:t>
      </w:r>
      <w:r w:rsidRPr="00E82730">
        <w:rPr>
          <w:rFonts w:ascii="Arial" w:hAnsi="Arial" w:cs="Arial"/>
          <w:color w:val="000000" w:themeColor="text1"/>
          <w:spacing w:val="2"/>
          <w:sz w:val="24"/>
          <w:szCs w:val="24"/>
          <w:lang w:eastAsia="ru-RU"/>
        </w:rPr>
        <w:t>200 подписей</w:t>
      </w:r>
      <w:r w:rsidRPr="0004350B">
        <w:rPr>
          <w:rFonts w:ascii="Arial" w:hAnsi="Arial" w:cs="Arial"/>
          <w:spacing w:val="2"/>
          <w:sz w:val="24"/>
          <w:szCs w:val="24"/>
          <w:lang w:eastAsia="ru-RU"/>
        </w:rPr>
        <w:t xml:space="preserve"> граждан</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проживающих на территории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p>
    <w:p w:rsidR="000428BD" w:rsidRPr="0004350B" w:rsidRDefault="000428BD"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В поддержку проведения собрания, конференции граждан (собрания делегатов) </w:t>
      </w:r>
      <w:proofErr w:type="gramStart"/>
      <w:r w:rsidRPr="0004350B">
        <w:rPr>
          <w:rFonts w:ascii="Arial" w:hAnsi="Arial" w:cs="Arial"/>
          <w:spacing w:val="2"/>
          <w:sz w:val="24"/>
          <w:szCs w:val="24"/>
          <w:lang w:eastAsia="ru-RU"/>
        </w:rPr>
        <w:t>на части территории</w:t>
      </w:r>
      <w:proofErr w:type="gramEnd"/>
      <w:r w:rsidRPr="0004350B">
        <w:rPr>
          <w:rFonts w:ascii="Arial" w:hAnsi="Arial" w:cs="Arial"/>
          <w:spacing w:val="2"/>
          <w:sz w:val="24"/>
          <w:szCs w:val="24"/>
          <w:lang w:eastAsia="ru-RU"/>
        </w:rPr>
        <w:t xml:space="preserve"> </w:t>
      </w:r>
      <w:r w:rsidR="00304982">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3.4.1. Для назначения собрания, конференции граждан (собрания делегатов) инициативная группа не менее чем за две недели до планируемой даты проведения собрания, конференции граждан (собрания делегатов) обращается в Совет народных депутатов </w:t>
      </w:r>
      <w:r w:rsidR="00304982">
        <w:rPr>
          <w:rFonts w:ascii="Arial" w:hAnsi="Arial" w:cs="Arial"/>
          <w:spacing w:val="2"/>
          <w:sz w:val="24"/>
          <w:szCs w:val="24"/>
          <w:lang w:eastAsia="ru-RU"/>
        </w:rPr>
        <w:t xml:space="preserve">Девицкого сельского поселения </w:t>
      </w:r>
      <w:r w:rsidRPr="0004350B">
        <w:rPr>
          <w:rFonts w:ascii="Arial" w:hAnsi="Arial" w:cs="Arial"/>
          <w:spacing w:val="2"/>
          <w:sz w:val="24"/>
          <w:szCs w:val="24"/>
          <w:lang w:eastAsia="ru-RU"/>
        </w:rPr>
        <w:t>с соответствующим письменным заявлением.</w:t>
      </w:r>
    </w:p>
    <w:p w:rsidR="00FD687B" w:rsidRPr="0004350B" w:rsidRDefault="00FD687B" w:rsidP="00E5030E">
      <w:pPr>
        <w:shd w:val="clear" w:color="auto" w:fill="FFFFFF"/>
        <w:tabs>
          <w:tab w:val="left" w:pos="1200"/>
        </w:tabs>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В подписном листе указываются вопросы, выносимые на рассмотрение. Подписной лист удостоверяется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(приложение N 1 к настоящему Положению).</w:t>
      </w:r>
    </w:p>
    <w:p w:rsidR="005836EC"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3.4.2. </w:t>
      </w:r>
      <w:proofErr w:type="gramStart"/>
      <w:r w:rsidR="005836EC" w:rsidRPr="0004350B">
        <w:rPr>
          <w:rFonts w:ascii="Arial" w:hAnsi="Arial" w:cs="Arial"/>
          <w:spacing w:val="2"/>
          <w:sz w:val="24"/>
          <w:szCs w:val="24"/>
          <w:lang w:eastAsia="ru-RU"/>
        </w:rPr>
        <w:t xml:space="preserve">После рассмотрения представленных гражданами подписных листов на предмет их соответствия требованиям настоящего Положения Совет народных депутатов </w:t>
      </w:r>
      <w:r w:rsidR="00304982">
        <w:rPr>
          <w:rFonts w:ascii="Arial" w:hAnsi="Arial" w:cs="Arial"/>
          <w:spacing w:val="2"/>
          <w:sz w:val="24"/>
          <w:szCs w:val="24"/>
          <w:lang w:eastAsia="ru-RU"/>
        </w:rPr>
        <w:t xml:space="preserve">Девицкого сельского </w:t>
      </w:r>
      <w:r w:rsidR="005836EC" w:rsidRPr="0004350B">
        <w:rPr>
          <w:rFonts w:ascii="Arial" w:hAnsi="Arial" w:cs="Arial"/>
          <w:spacing w:val="2"/>
          <w:sz w:val="24"/>
          <w:szCs w:val="24"/>
          <w:lang w:eastAsia="ru-RU"/>
        </w:rPr>
        <w:t xml:space="preserve">поселения </w:t>
      </w:r>
      <w:r w:rsidR="000428BD" w:rsidRPr="0004350B">
        <w:rPr>
          <w:rFonts w:ascii="Arial" w:hAnsi="Arial" w:cs="Arial"/>
          <w:spacing w:val="2"/>
          <w:sz w:val="24"/>
          <w:szCs w:val="24"/>
          <w:lang w:eastAsia="ru-RU"/>
        </w:rPr>
        <w:t>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w:t>
      </w:r>
      <w:r w:rsidR="00CF0E02" w:rsidRPr="0004350B">
        <w:rPr>
          <w:rFonts w:ascii="Arial" w:hAnsi="Arial" w:cs="Arial"/>
          <w:spacing w:val="2"/>
          <w:sz w:val="24"/>
          <w:szCs w:val="24"/>
          <w:lang w:eastAsia="ru-RU"/>
        </w:rPr>
        <w:t xml:space="preserve">нии Совета народных депутатов </w:t>
      </w:r>
      <w:r w:rsidR="00304982">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000428BD" w:rsidRPr="0004350B">
        <w:rPr>
          <w:rFonts w:ascii="Arial" w:hAnsi="Arial" w:cs="Arial"/>
          <w:spacing w:val="2"/>
          <w:sz w:val="24"/>
          <w:szCs w:val="24"/>
          <w:lang w:eastAsia="ru-RU"/>
        </w:rPr>
        <w:t>поселения</w:t>
      </w:r>
      <w:r w:rsidR="005836EC" w:rsidRPr="0004350B">
        <w:rPr>
          <w:rFonts w:ascii="Arial" w:hAnsi="Arial" w:cs="Arial"/>
          <w:spacing w:val="2"/>
          <w:sz w:val="24"/>
          <w:szCs w:val="24"/>
          <w:lang w:eastAsia="ru-RU"/>
        </w:rPr>
        <w:t xml:space="preserve"> принимает решение о проведении собрания</w:t>
      </w:r>
      <w:proofErr w:type="gramEnd"/>
      <w:r w:rsidR="005836EC" w:rsidRPr="0004350B">
        <w:rPr>
          <w:rFonts w:ascii="Arial" w:hAnsi="Arial" w:cs="Arial"/>
          <w:spacing w:val="2"/>
          <w:sz w:val="24"/>
          <w:szCs w:val="24"/>
          <w:lang w:eastAsia="ru-RU"/>
        </w:rPr>
        <w:t>, конференции или отказе в проведении собрания, конференции с мотивированным изложением причин отказа.</w:t>
      </w:r>
    </w:p>
    <w:p w:rsidR="005836EC" w:rsidRPr="0004350B" w:rsidRDefault="005836EC"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В данном решении определяются часть территории, на которой проводится собрание (конференция), дата и место его (ее) проведения, для конференции – устанавливается норма представительства делегатов на конференцию. Для осуществления подготовки и проведения собрания, конференции может быть образована рабочая группа.</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3.4.3. Совет народных депутатов </w:t>
      </w:r>
      <w:r w:rsidR="00304982">
        <w:rPr>
          <w:rFonts w:ascii="Arial" w:hAnsi="Arial" w:cs="Arial"/>
          <w:spacing w:val="2"/>
          <w:sz w:val="24"/>
          <w:szCs w:val="24"/>
          <w:lang w:eastAsia="ru-RU"/>
        </w:rPr>
        <w:t xml:space="preserve">Девицкого </w:t>
      </w:r>
      <w:r w:rsidR="00E22417">
        <w:rPr>
          <w:rFonts w:ascii="Arial" w:hAnsi="Arial" w:cs="Arial"/>
          <w:spacing w:val="2"/>
          <w:sz w:val="24"/>
          <w:szCs w:val="24"/>
          <w:lang w:eastAsia="ru-RU"/>
        </w:rPr>
        <w:t xml:space="preserve">сельского </w:t>
      </w:r>
      <w:r w:rsidRPr="0004350B">
        <w:rPr>
          <w:rFonts w:ascii="Arial" w:hAnsi="Arial" w:cs="Arial"/>
          <w:spacing w:val="2"/>
          <w:sz w:val="24"/>
          <w:szCs w:val="24"/>
          <w:lang w:eastAsia="ru-RU"/>
        </w:rPr>
        <w:t>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lastRenderedPageBreak/>
        <w:t>- вопросы, выносимые на рассмотрение собрания, конференции граждан (собрания делегатов), не относятся к вопросам местного значения;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 если предложенный для обсуждения вопрос или аналогичный вопрос в течение 1 года до дня поступления в Совет народных депутатов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 в Совете народных депутатов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уже зарегистрировано заявление инициативной группы по тому же или аналогичному вопросу.</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официально в письменной форме информирует представителей инициативной группы в 30-дневный срок со дня принятия решения.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судебном порядке</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4. Оповещение населения о проведении собрания и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E22417">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поселения</w:t>
      </w:r>
      <w:r w:rsidR="00310980" w:rsidRPr="0004350B">
        <w:rPr>
          <w:rFonts w:ascii="Arial" w:hAnsi="Arial" w:cs="Arial"/>
          <w:spacing w:val="2"/>
          <w:sz w:val="24"/>
          <w:szCs w:val="24"/>
          <w:lang w:eastAsia="ru-RU"/>
        </w:rPr>
        <w:t xml:space="preserve"> и</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в средствах массовой информации.</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4.2. Оповещение осуществляется заблаговременно, но не позднее чем за </w:t>
      </w:r>
      <w:r w:rsidR="00ED6625" w:rsidRPr="0004350B">
        <w:rPr>
          <w:rFonts w:ascii="Arial" w:hAnsi="Arial" w:cs="Arial"/>
          <w:spacing w:val="2"/>
          <w:sz w:val="24"/>
          <w:szCs w:val="24"/>
          <w:lang w:eastAsia="ru-RU"/>
        </w:rPr>
        <w:t>5</w:t>
      </w:r>
      <w:r w:rsidRPr="0004350B">
        <w:rPr>
          <w:rFonts w:ascii="Arial" w:hAnsi="Arial" w:cs="Arial"/>
          <w:spacing w:val="2"/>
          <w:sz w:val="24"/>
          <w:szCs w:val="24"/>
          <w:lang w:eastAsia="ru-RU"/>
        </w:rPr>
        <w:t xml:space="preserve"> дней до дня проведения собрания,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5. Условия проведения конференции граждан (собрания делегатов) и порядок выбора делегатов</w:t>
      </w:r>
    </w:p>
    <w:p w:rsidR="00FD687B" w:rsidRPr="0004350B" w:rsidRDefault="00FD687B" w:rsidP="00E5030E">
      <w:pPr>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w:t>
      </w:r>
      <w:proofErr w:type="gramStart"/>
      <w:r w:rsidRPr="0004350B">
        <w:rPr>
          <w:rFonts w:ascii="Arial" w:hAnsi="Arial" w:cs="Arial"/>
          <w:spacing w:val="2"/>
          <w:sz w:val="24"/>
          <w:szCs w:val="24"/>
          <w:lang w:eastAsia="ru-RU"/>
        </w:rPr>
        <w:t>На части территории</w:t>
      </w:r>
      <w:proofErr w:type="gramEnd"/>
      <w:r w:rsidRPr="0004350B">
        <w:rPr>
          <w:rFonts w:ascii="Arial" w:hAnsi="Arial" w:cs="Arial"/>
          <w:spacing w:val="2"/>
          <w:sz w:val="24"/>
          <w:szCs w:val="24"/>
          <w:lang w:eastAsia="ru-RU"/>
        </w:rPr>
        <w:t xml:space="preserve">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w:t>
      </w:r>
      <w:r w:rsidR="00ED6625" w:rsidRPr="0004350B">
        <w:rPr>
          <w:rFonts w:ascii="Arial" w:hAnsi="Arial" w:cs="Arial"/>
          <w:spacing w:val="2"/>
          <w:sz w:val="24"/>
          <w:szCs w:val="24"/>
          <w:lang w:eastAsia="ru-RU"/>
        </w:rPr>
        <w:t>300</w:t>
      </w:r>
      <w:r w:rsidRPr="0004350B">
        <w:rPr>
          <w:rFonts w:ascii="Arial" w:hAnsi="Arial" w:cs="Arial"/>
          <w:spacing w:val="2"/>
          <w:sz w:val="24"/>
          <w:szCs w:val="24"/>
          <w:lang w:eastAsia="ru-RU"/>
        </w:rPr>
        <w:t xml:space="preserve"> человек.</w:t>
      </w:r>
    </w:p>
    <w:p w:rsidR="00FD687B" w:rsidRPr="0004350B" w:rsidRDefault="00FD687B" w:rsidP="00E5030E">
      <w:pPr>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менее 30 и не более 500 граждан при проведении конференции граждан (собрания делегатов) на всей территории </w:t>
      </w:r>
      <w:r w:rsidR="00E22417">
        <w:rPr>
          <w:rFonts w:ascii="Arial" w:hAnsi="Arial" w:cs="Arial"/>
          <w:spacing w:val="2"/>
          <w:sz w:val="24"/>
          <w:szCs w:val="24"/>
          <w:lang w:eastAsia="ru-RU"/>
        </w:rPr>
        <w:lastRenderedPageBreak/>
        <w:t xml:space="preserve">Девицкого сельского </w:t>
      </w:r>
      <w:r w:rsidRPr="0004350B">
        <w:rPr>
          <w:rFonts w:ascii="Arial" w:hAnsi="Arial" w:cs="Arial"/>
          <w:spacing w:val="2"/>
          <w:sz w:val="24"/>
          <w:szCs w:val="24"/>
          <w:lang w:eastAsia="ru-RU"/>
        </w:rPr>
        <w:t xml:space="preserve">поселения, а при проведении конференции граждан (собрания делегатов) </w:t>
      </w:r>
      <w:proofErr w:type="gramStart"/>
      <w:r w:rsidRPr="0004350B">
        <w:rPr>
          <w:rFonts w:ascii="Arial" w:hAnsi="Arial" w:cs="Arial"/>
          <w:spacing w:val="2"/>
          <w:sz w:val="24"/>
          <w:szCs w:val="24"/>
          <w:lang w:eastAsia="ru-RU"/>
        </w:rPr>
        <w:t>на части территории</w:t>
      </w:r>
      <w:proofErr w:type="gramEnd"/>
      <w:r w:rsidRPr="0004350B">
        <w:rPr>
          <w:rFonts w:ascii="Arial" w:hAnsi="Arial" w:cs="Arial"/>
          <w:spacing w:val="2"/>
          <w:sz w:val="24"/>
          <w:szCs w:val="24"/>
          <w:lang w:eastAsia="ru-RU"/>
        </w:rPr>
        <w:t xml:space="preserve">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 не менее 15 и не более 100 граждан.</w:t>
      </w:r>
    </w:p>
    <w:p w:rsidR="00180318"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5.3. Выборы делегатов на конференцию граждан (собрание делегатов) проводятся на собраниях жителей </w:t>
      </w:r>
      <w:r w:rsidR="00392DFE" w:rsidRPr="0004350B">
        <w:rPr>
          <w:rFonts w:ascii="Arial" w:hAnsi="Arial" w:cs="Arial"/>
          <w:spacing w:val="2"/>
          <w:sz w:val="24"/>
          <w:szCs w:val="24"/>
          <w:lang w:eastAsia="ru-RU"/>
        </w:rPr>
        <w:t>либо путем сбора подписей жителей</w:t>
      </w:r>
      <w:r w:rsidR="00306072" w:rsidRPr="0004350B">
        <w:rPr>
          <w:rFonts w:ascii="Arial" w:hAnsi="Arial" w:cs="Arial"/>
          <w:spacing w:val="2"/>
          <w:sz w:val="24"/>
          <w:szCs w:val="24"/>
          <w:lang w:eastAsia="ru-RU"/>
        </w:rPr>
        <w:t>.</w:t>
      </w:r>
      <w:r w:rsidR="00180318" w:rsidRPr="0004350B">
        <w:rPr>
          <w:rFonts w:ascii="Arial" w:hAnsi="Arial" w:cs="Arial"/>
          <w:sz w:val="24"/>
          <w:szCs w:val="24"/>
          <w:lang w:eastAsia="ru-RU"/>
        </w:rPr>
        <w:t xml:space="preserve"> </w:t>
      </w:r>
      <w:r w:rsidR="00180318" w:rsidRPr="0004350B">
        <w:rPr>
          <w:rFonts w:ascii="Arial" w:hAnsi="Arial" w:cs="Arial"/>
          <w:spacing w:val="2"/>
          <w:sz w:val="24"/>
          <w:szCs w:val="24"/>
          <w:lang w:eastAsia="ru-RU"/>
        </w:rPr>
        <w:t>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5.4. Выборы делегатов на конференцию граждан (собрание делегатов) проводятся в форме сбора подписей в подписных листах (приложение N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5.5. Подсчет подписей в подписных листах осуществляется инициатором проведения конференции граждан (собрания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6. Регистрация участников и правомочность собрания и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6.2. Собрание граждан считается правомочными, если в нем принимает участие не менее </w:t>
      </w:r>
      <w:r w:rsidR="000B3DC1" w:rsidRPr="0004350B">
        <w:rPr>
          <w:rFonts w:ascii="Arial" w:hAnsi="Arial" w:cs="Arial"/>
          <w:spacing w:val="2"/>
          <w:sz w:val="24"/>
          <w:szCs w:val="24"/>
          <w:lang w:eastAsia="ru-RU"/>
        </w:rPr>
        <w:t>40%</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жителей соответствующей территории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на которой проводится собрание.</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6.3. Собрание граждан для решения вопросов благоустройства и озеленения территории, охраны природы правомочно при участии в нем не менее 9 % жителей территории </w:t>
      </w:r>
      <w:r w:rsidR="00E22417">
        <w:rPr>
          <w:rFonts w:ascii="Arial" w:hAnsi="Arial" w:cs="Arial"/>
          <w:spacing w:val="2"/>
          <w:sz w:val="24"/>
          <w:szCs w:val="24"/>
          <w:lang w:eastAsia="ru-RU"/>
        </w:rPr>
        <w:t>Девицкого сельского п</w:t>
      </w:r>
      <w:r w:rsidRPr="0004350B">
        <w:rPr>
          <w:rFonts w:ascii="Arial" w:hAnsi="Arial" w:cs="Arial"/>
          <w:spacing w:val="2"/>
          <w:sz w:val="24"/>
          <w:szCs w:val="24"/>
          <w:lang w:eastAsia="ru-RU"/>
        </w:rPr>
        <w:t>оселения.</w:t>
      </w:r>
    </w:p>
    <w:p w:rsidR="00180318"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6.4. </w:t>
      </w:r>
      <w:r w:rsidR="00180318" w:rsidRPr="0004350B">
        <w:rPr>
          <w:rFonts w:ascii="Arial" w:hAnsi="Arial" w:cs="Arial"/>
          <w:spacing w:val="2"/>
          <w:sz w:val="24"/>
          <w:szCs w:val="24"/>
          <w:lang w:eastAsia="ru-RU"/>
        </w:rPr>
        <w:t xml:space="preserve">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w:t>
      </w:r>
      <w:r w:rsidR="00E22417">
        <w:rPr>
          <w:rFonts w:ascii="Arial" w:hAnsi="Arial" w:cs="Arial"/>
          <w:spacing w:val="2"/>
          <w:sz w:val="24"/>
          <w:szCs w:val="24"/>
          <w:lang w:eastAsia="ru-RU"/>
        </w:rPr>
        <w:t xml:space="preserve">Девицкого сельского </w:t>
      </w:r>
      <w:r w:rsidR="00180318" w:rsidRPr="0004350B">
        <w:rPr>
          <w:rFonts w:ascii="Arial" w:hAnsi="Arial" w:cs="Arial"/>
          <w:spacing w:val="2"/>
          <w:sz w:val="24"/>
          <w:szCs w:val="24"/>
          <w:lang w:eastAsia="ru-RU"/>
        </w:rPr>
        <w:t>поселения, на которой проводится конференция граждан (собрание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7. Порядок проведения собрания и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7.1. Собрание, конференция граждан (собрание делегатов) открывается одним из членов инициативной группы граждан в случае проведения собрания, </w:t>
      </w:r>
      <w:r w:rsidRPr="0004350B">
        <w:rPr>
          <w:rFonts w:ascii="Arial" w:hAnsi="Arial" w:cs="Arial"/>
          <w:spacing w:val="2"/>
          <w:sz w:val="24"/>
          <w:szCs w:val="24"/>
          <w:lang w:eastAsia="ru-RU"/>
        </w:rPr>
        <w:lastRenderedPageBreak/>
        <w:t xml:space="preserve">конференции граждан (собрания делегатов) по инициативе населения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7.2. Собрание, конференция граждан (собрание делегатов), проводимые по инициативе Совета народных депутатов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открывается главой поселения либо уполномоченным им лицом.</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7.3. Собрание, конференция граждан (собрание делегатов), проводимые по инициативе главы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открываются главой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 либо уполномоченным им лицом.</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FD687B" w:rsidRPr="0004350B" w:rsidRDefault="00FD687B" w:rsidP="00E5030E">
      <w:pPr>
        <w:shd w:val="clear" w:color="auto" w:fill="FFFFFF"/>
        <w:tabs>
          <w:tab w:val="left" w:pos="1185"/>
        </w:tabs>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180318"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7.7. </w:t>
      </w:r>
      <w:r w:rsidR="00180318" w:rsidRPr="0004350B">
        <w:rPr>
          <w:rFonts w:ascii="Arial" w:hAnsi="Arial" w:cs="Arial"/>
          <w:spacing w:val="2"/>
          <w:sz w:val="24"/>
          <w:szCs w:val="24"/>
          <w:lang w:eastAsia="ru-RU"/>
        </w:rPr>
        <w:t xml:space="preserve">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w:t>
      </w:r>
      <w:r w:rsidR="00E22417">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00180318" w:rsidRPr="0004350B">
        <w:rPr>
          <w:rFonts w:ascii="Arial" w:hAnsi="Arial" w:cs="Arial"/>
          <w:spacing w:val="2"/>
          <w:sz w:val="24"/>
          <w:szCs w:val="24"/>
          <w:lang w:eastAsia="ru-RU"/>
        </w:rPr>
        <w:t>поселения.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7.9. 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пункте 7.7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7.10. </w:t>
      </w:r>
      <w:proofErr w:type="gramStart"/>
      <w:r w:rsidRPr="0004350B">
        <w:rPr>
          <w:rFonts w:ascii="Arial" w:hAnsi="Arial" w:cs="Arial"/>
          <w:spacing w:val="2"/>
          <w:sz w:val="24"/>
          <w:szCs w:val="24"/>
          <w:lang w:eastAsia="ru-RU"/>
        </w:rPr>
        <w:t xml:space="preserve">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10-дневный срок со дня проведения собрания, конференции граждан (собрания делегатов) Совета народных депутатов </w:t>
      </w:r>
      <w:r w:rsidR="00E22417">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(в случае назначения собрания, конференции </w:t>
      </w:r>
      <w:r w:rsidRPr="0004350B">
        <w:rPr>
          <w:rFonts w:ascii="Arial" w:hAnsi="Arial" w:cs="Arial"/>
          <w:spacing w:val="2"/>
          <w:sz w:val="24"/>
          <w:szCs w:val="24"/>
          <w:lang w:eastAsia="ru-RU"/>
        </w:rPr>
        <w:lastRenderedPageBreak/>
        <w:t xml:space="preserve">граждан (собрания делегатов) по инициативе Совета народных депутатов </w:t>
      </w:r>
      <w:r w:rsidR="00E22417">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поселения или населения городского поселения либо главой </w:t>
      </w:r>
      <w:r w:rsidR="00E82730">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proofErr w:type="gramEnd"/>
      <w:r w:rsidRPr="0004350B">
        <w:rPr>
          <w:rFonts w:ascii="Arial" w:hAnsi="Arial" w:cs="Arial"/>
          <w:spacing w:val="2"/>
          <w:sz w:val="24"/>
          <w:szCs w:val="24"/>
          <w:lang w:eastAsia="ru-RU"/>
        </w:rPr>
        <w:t xml:space="preserve"> (в случае назначения собрания, конференции граждан (собрания делегатов) по инициативе главы </w:t>
      </w:r>
      <w:r w:rsidR="00E82730">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поселения).</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8. Материальное обеспечение проведения собрания и конференции граждан (собрания делегатов)</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E82730">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поселения в случае, если инициаторами проведения собрания, конференции граждан (собрания делегатов) являются Совет народных депутатов </w:t>
      </w:r>
      <w:r w:rsidR="00E82730">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 xml:space="preserve">поселения и глава </w:t>
      </w:r>
      <w:r w:rsidR="00E82730">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поселения.</w:t>
      </w:r>
      <w:r w:rsidRPr="0004350B">
        <w:rPr>
          <w:rFonts w:ascii="Arial" w:hAnsi="Arial" w:cs="Arial"/>
          <w:spacing w:val="2"/>
          <w:sz w:val="24"/>
          <w:szCs w:val="24"/>
          <w:lang w:eastAsia="ru-RU"/>
        </w:rPr>
        <w:br/>
        <w:t xml:space="preserve">8.2. Расходы, связанные с подготовкой и проведением собрания, конференции граждан (собрания делегатов) по инициативе населения </w:t>
      </w:r>
      <w:r w:rsidR="00E82730">
        <w:rPr>
          <w:rFonts w:ascii="Arial" w:hAnsi="Arial" w:cs="Arial"/>
          <w:spacing w:val="2"/>
          <w:sz w:val="24"/>
          <w:szCs w:val="24"/>
          <w:lang w:eastAsia="ru-RU"/>
        </w:rPr>
        <w:t>Девицкого сельского</w:t>
      </w:r>
      <w:r w:rsidR="00C07AA3">
        <w:rPr>
          <w:rFonts w:ascii="Arial" w:hAnsi="Arial" w:cs="Arial"/>
          <w:spacing w:val="2"/>
          <w:sz w:val="24"/>
          <w:szCs w:val="24"/>
          <w:lang w:eastAsia="ru-RU"/>
        </w:rPr>
        <w:t xml:space="preserve"> </w:t>
      </w:r>
      <w:r w:rsidRPr="0004350B">
        <w:rPr>
          <w:rFonts w:ascii="Arial" w:hAnsi="Arial" w:cs="Arial"/>
          <w:spacing w:val="2"/>
          <w:sz w:val="24"/>
          <w:szCs w:val="24"/>
          <w:lang w:eastAsia="ru-RU"/>
        </w:rPr>
        <w:t>поселения, осуществляются за счет средств инициативной группы граждан.</w:t>
      </w: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Администрация </w:t>
      </w:r>
      <w:r w:rsidR="00E82730">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 xml:space="preserve">поселения, Совет народных депутатов </w:t>
      </w:r>
      <w:r w:rsidR="00E82730">
        <w:rPr>
          <w:rFonts w:ascii="Arial" w:hAnsi="Arial" w:cs="Arial"/>
          <w:spacing w:val="2"/>
          <w:sz w:val="24"/>
          <w:szCs w:val="24"/>
          <w:lang w:eastAsia="ru-RU"/>
        </w:rPr>
        <w:t xml:space="preserve">Девицкого сельского </w:t>
      </w:r>
      <w:r w:rsidRPr="0004350B">
        <w:rPr>
          <w:rFonts w:ascii="Arial" w:hAnsi="Arial" w:cs="Arial"/>
          <w:spacing w:val="2"/>
          <w:sz w:val="24"/>
          <w:szCs w:val="24"/>
          <w:lang w:eastAsia="ru-RU"/>
        </w:rPr>
        <w:t>поселени</w:t>
      </w:r>
      <w:proofErr w:type="gramStart"/>
      <w:r w:rsidRPr="0004350B">
        <w:rPr>
          <w:rFonts w:ascii="Arial" w:hAnsi="Arial" w:cs="Arial"/>
          <w:spacing w:val="2"/>
          <w:sz w:val="24"/>
          <w:szCs w:val="24"/>
          <w:lang w:eastAsia="ru-RU"/>
        </w:rPr>
        <w:t>я-</w:t>
      </w:r>
      <w:proofErr w:type="gramEnd"/>
      <w:r w:rsidRPr="0004350B">
        <w:rPr>
          <w:rFonts w:ascii="Arial" w:hAnsi="Arial" w:cs="Arial"/>
          <w:spacing w:val="2"/>
          <w:sz w:val="24"/>
          <w:szCs w:val="24"/>
          <w:lang w:eastAsia="ru-RU"/>
        </w:rPr>
        <w:t xml:space="preserve"> оказывают содействие инициативной группе граждан в предоставлении помещений для проведения собрания, конференции граждан (собрания делегатов)</w:t>
      </w:r>
      <w:r w:rsidR="00DD040C" w:rsidRPr="0004350B">
        <w:rPr>
          <w:rFonts w:ascii="Arial" w:hAnsi="Arial" w:cs="Arial"/>
          <w:spacing w:val="2"/>
          <w:sz w:val="24"/>
          <w:szCs w:val="24"/>
          <w:lang w:eastAsia="ru-RU"/>
        </w:rPr>
        <w:t>.</w:t>
      </w:r>
    </w:p>
    <w:p w:rsidR="00187E33" w:rsidRPr="0004350B" w:rsidRDefault="00187E33" w:rsidP="00E5030E">
      <w:pPr>
        <w:suppressAutoHyphens w:val="0"/>
        <w:ind w:firstLine="709"/>
        <w:jc w:val="both"/>
        <w:rPr>
          <w:rFonts w:ascii="Arial" w:hAnsi="Arial" w:cs="Arial"/>
          <w:spacing w:val="2"/>
          <w:sz w:val="24"/>
          <w:szCs w:val="24"/>
          <w:lang w:eastAsia="ru-RU"/>
        </w:rPr>
      </w:pPr>
      <w:r w:rsidRPr="0004350B">
        <w:rPr>
          <w:rFonts w:ascii="Arial" w:hAnsi="Arial" w:cs="Arial"/>
          <w:spacing w:val="2"/>
          <w:sz w:val="24"/>
          <w:szCs w:val="24"/>
          <w:lang w:eastAsia="ru-RU"/>
        </w:rPr>
        <w:br w:type="page"/>
      </w:r>
    </w:p>
    <w:p w:rsidR="00E435A5" w:rsidRDefault="00DD040C" w:rsidP="00E435A5">
      <w:pPr>
        <w:shd w:val="clear" w:color="auto" w:fill="FFFFFF"/>
        <w:tabs>
          <w:tab w:val="left" w:pos="7395"/>
        </w:tabs>
        <w:ind w:left="4536"/>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lastRenderedPageBreak/>
        <w:t xml:space="preserve">Приложение N 1 </w:t>
      </w:r>
    </w:p>
    <w:p w:rsidR="00FD687B" w:rsidRPr="0004350B" w:rsidRDefault="00DD040C" w:rsidP="00E435A5">
      <w:pPr>
        <w:shd w:val="clear" w:color="auto" w:fill="FFFFFF"/>
        <w:tabs>
          <w:tab w:val="left" w:pos="7395"/>
        </w:tabs>
        <w:ind w:left="4536"/>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к Положению </w:t>
      </w:r>
      <w:r w:rsidR="00FD687B" w:rsidRPr="0004350B">
        <w:rPr>
          <w:rFonts w:ascii="Arial" w:hAnsi="Arial" w:cs="Arial"/>
          <w:spacing w:val="2"/>
          <w:sz w:val="24"/>
          <w:szCs w:val="24"/>
          <w:lang w:eastAsia="ru-RU"/>
        </w:rPr>
        <w:t xml:space="preserve">о собраниях и </w:t>
      </w:r>
      <w:r w:rsidRPr="0004350B">
        <w:rPr>
          <w:rFonts w:ascii="Arial" w:hAnsi="Arial" w:cs="Arial"/>
          <w:spacing w:val="2"/>
          <w:sz w:val="24"/>
          <w:szCs w:val="24"/>
          <w:lang w:eastAsia="ru-RU"/>
        </w:rPr>
        <w:t xml:space="preserve">конференциях граждан (собраниях делегатов) </w:t>
      </w:r>
      <w:r w:rsidR="00E82730">
        <w:rPr>
          <w:rFonts w:ascii="Arial" w:hAnsi="Arial" w:cs="Arial"/>
          <w:spacing w:val="2"/>
          <w:sz w:val="24"/>
          <w:szCs w:val="24"/>
          <w:lang w:eastAsia="ru-RU"/>
        </w:rPr>
        <w:t>Девицкого</w:t>
      </w:r>
      <w:r w:rsidR="00C07AA3" w:rsidRPr="003A728B">
        <w:rPr>
          <w:rFonts w:ascii="Arial" w:hAnsi="Arial" w:cs="Arial"/>
          <w:spacing w:val="2"/>
          <w:sz w:val="24"/>
          <w:szCs w:val="24"/>
          <w:highlight w:val="yellow"/>
          <w:lang w:eastAsia="ru-RU"/>
        </w:rPr>
        <w:t xml:space="preserve"> </w:t>
      </w:r>
      <w:r w:rsidR="00FD687B" w:rsidRPr="00E82730">
        <w:rPr>
          <w:rFonts w:ascii="Arial" w:hAnsi="Arial" w:cs="Arial"/>
          <w:spacing w:val="2"/>
          <w:sz w:val="24"/>
          <w:szCs w:val="24"/>
          <w:lang w:eastAsia="ru-RU"/>
        </w:rPr>
        <w:t>поселения</w:t>
      </w:r>
    </w:p>
    <w:p w:rsidR="00A35FB1" w:rsidRPr="0004350B" w:rsidRDefault="00A35FB1" w:rsidP="00E5030E">
      <w:pPr>
        <w:shd w:val="clear" w:color="auto" w:fill="FFFFFF"/>
        <w:tabs>
          <w:tab w:val="left" w:pos="7395"/>
        </w:tabs>
        <w:ind w:firstLine="709"/>
        <w:jc w:val="both"/>
        <w:textAlignment w:val="baseline"/>
        <w:rPr>
          <w:rFonts w:ascii="Arial" w:hAnsi="Arial" w:cs="Arial"/>
          <w:spacing w:val="2"/>
          <w:sz w:val="24"/>
          <w:szCs w:val="24"/>
          <w:lang w:eastAsia="ru-RU"/>
        </w:rPr>
      </w:pPr>
    </w:p>
    <w:p w:rsidR="00FD687B" w:rsidRPr="0004350B" w:rsidRDefault="00FD687B" w:rsidP="00E435A5">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ПОДПИСНОЙ ЛИСТ</w:t>
      </w:r>
    </w:p>
    <w:p w:rsidR="00FD687B" w:rsidRPr="0004350B" w:rsidRDefault="00FD687B" w:rsidP="00E435A5">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К ЗАЯВЛЕНИЮ О ПРОВЕДЕНИИ СОБРАНИЯ, КОНФЕРЕНЦИИ ГРАЖДАН</w:t>
      </w:r>
    </w:p>
    <w:p w:rsidR="00FD687B" w:rsidRPr="0004350B" w:rsidRDefault="00FD687B" w:rsidP="00E435A5">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(СОБРАНИЯ ДЕЛЕГАТОВ)</w:t>
      </w:r>
    </w:p>
    <w:p w:rsidR="00DD040C" w:rsidRPr="0004350B" w:rsidRDefault="00DD040C" w:rsidP="00E435A5">
      <w:pPr>
        <w:shd w:val="clear" w:color="auto" w:fill="FFFFFF"/>
        <w:ind w:firstLine="709"/>
        <w:jc w:val="center"/>
        <w:textAlignment w:val="baseline"/>
        <w:rPr>
          <w:rFonts w:ascii="Arial" w:hAnsi="Arial" w:cs="Arial"/>
          <w:spacing w:val="2"/>
          <w:sz w:val="24"/>
          <w:szCs w:val="24"/>
          <w:lang w:eastAsia="ru-RU"/>
        </w:rPr>
      </w:pPr>
    </w:p>
    <w:p w:rsidR="00FD687B" w:rsidRPr="0004350B" w:rsidRDefault="00FD687B" w:rsidP="00E435A5">
      <w:pPr>
        <w:shd w:val="clear" w:color="auto" w:fill="FFFFFF"/>
        <w:ind w:firstLine="709"/>
        <w:jc w:val="right"/>
        <w:textAlignment w:val="baseline"/>
        <w:rPr>
          <w:rFonts w:ascii="Arial" w:hAnsi="Arial" w:cs="Arial"/>
          <w:spacing w:val="2"/>
          <w:sz w:val="24"/>
          <w:szCs w:val="24"/>
          <w:lang w:eastAsia="ru-RU"/>
        </w:rPr>
      </w:pPr>
      <w:r w:rsidRPr="0004350B">
        <w:rPr>
          <w:rFonts w:ascii="Arial" w:hAnsi="Arial" w:cs="Arial"/>
          <w:spacing w:val="2"/>
          <w:sz w:val="24"/>
          <w:szCs w:val="24"/>
          <w:lang w:eastAsia="ru-RU"/>
        </w:rPr>
        <w:t>"____" ________________ 20___ г.</w:t>
      </w:r>
    </w:p>
    <w:p w:rsidR="00DD040C" w:rsidRPr="0004350B" w:rsidRDefault="00DD040C" w:rsidP="00E5030E">
      <w:pPr>
        <w:shd w:val="clear" w:color="auto" w:fill="FFFFFF"/>
        <w:ind w:firstLine="709"/>
        <w:jc w:val="both"/>
        <w:textAlignment w:val="baseline"/>
        <w:rPr>
          <w:rFonts w:ascii="Arial" w:hAnsi="Arial" w:cs="Arial"/>
          <w:spacing w:val="2"/>
          <w:sz w:val="24"/>
          <w:szCs w:val="24"/>
          <w:lang w:eastAsia="ru-RU"/>
        </w:rPr>
      </w:pPr>
    </w:p>
    <w:p w:rsidR="00FD687B" w:rsidRPr="0004350B" w:rsidRDefault="00DD040C"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 xml:space="preserve">Мы, нижеподписавшиеся, </w:t>
      </w:r>
      <w:r w:rsidR="00FD687B" w:rsidRPr="0004350B">
        <w:rPr>
          <w:rFonts w:ascii="Arial" w:hAnsi="Arial" w:cs="Arial"/>
          <w:spacing w:val="2"/>
          <w:sz w:val="24"/>
          <w:szCs w:val="24"/>
          <w:lang w:eastAsia="ru-RU"/>
        </w:rPr>
        <w:t xml:space="preserve">поддерживаем </w:t>
      </w:r>
      <w:r w:rsidRPr="0004350B">
        <w:rPr>
          <w:rFonts w:ascii="Arial" w:hAnsi="Arial" w:cs="Arial"/>
          <w:spacing w:val="2"/>
          <w:sz w:val="24"/>
          <w:szCs w:val="24"/>
          <w:lang w:eastAsia="ru-RU"/>
        </w:rPr>
        <w:t xml:space="preserve">инициаторов </w:t>
      </w:r>
      <w:r w:rsidR="00FD687B" w:rsidRPr="0004350B">
        <w:rPr>
          <w:rFonts w:ascii="Arial" w:hAnsi="Arial" w:cs="Arial"/>
          <w:spacing w:val="2"/>
          <w:sz w:val="24"/>
          <w:szCs w:val="24"/>
          <w:lang w:eastAsia="ru-RU"/>
        </w:rPr>
        <w:t>проведения собрания</w:t>
      </w:r>
      <w:r w:rsidRPr="0004350B">
        <w:rPr>
          <w:rFonts w:ascii="Arial" w:hAnsi="Arial" w:cs="Arial"/>
          <w:spacing w:val="2"/>
          <w:sz w:val="24"/>
          <w:szCs w:val="24"/>
          <w:lang w:eastAsia="ru-RU"/>
        </w:rPr>
        <w:t xml:space="preserve"> </w:t>
      </w:r>
      <w:r w:rsidR="00FD687B" w:rsidRPr="0004350B">
        <w:rPr>
          <w:rFonts w:ascii="Arial" w:hAnsi="Arial" w:cs="Arial"/>
          <w:spacing w:val="2"/>
          <w:sz w:val="24"/>
          <w:szCs w:val="24"/>
          <w:lang w:eastAsia="ru-RU"/>
        </w:rPr>
        <w:t xml:space="preserve">(конференции) граждан </w:t>
      </w:r>
      <w:r w:rsidRPr="0004350B">
        <w:rPr>
          <w:rFonts w:ascii="Arial" w:hAnsi="Arial" w:cs="Arial"/>
          <w:spacing w:val="2"/>
          <w:sz w:val="24"/>
          <w:szCs w:val="24"/>
          <w:lang w:eastAsia="ru-RU"/>
        </w:rPr>
        <w:t>_______________</w:t>
      </w:r>
      <w:r w:rsidR="00FD687B" w:rsidRPr="0004350B">
        <w:rPr>
          <w:rFonts w:ascii="Arial" w:hAnsi="Arial" w:cs="Arial"/>
          <w:spacing w:val="2"/>
          <w:sz w:val="24"/>
          <w:szCs w:val="24"/>
          <w:lang w:eastAsia="ru-RU"/>
        </w:rPr>
        <w:t>_____________________</w:t>
      </w:r>
      <w:r w:rsidR="0021071E">
        <w:rPr>
          <w:rFonts w:ascii="Arial" w:hAnsi="Arial" w:cs="Arial"/>
          <w:spacing w:val="2"/>
          <w:sz w:val="24"/>
          <w:szCs w:val="24"/>
          <w:lang w:eastAsia="ru-RU"/>
        </w:rPr>
        <w:t>______________</w:t>
      </w:r>
    </w:p>
    <w:p w:rsidR="00FD687B" w:rsidRPr="0021071E" w:rsidRDefault="00E435A5" w:rsidP="0021071E">
      <w:pPr>
        <w:shd w:val="clear" w:color="auto" w:fill="FFFFFF"/>
        <w:ind w:firstLine="709"/>
        <w:jc w:val="right"/>
        <w:textAlignment w:val="baseline"/>
        <w:rPr>
          <w:rFonts w:ascii="Arial" w:hAnsi="Arial" w:cs="Arial"/>
          <w:spacing w:val="2"/>
          <w:sz w:val="24"/>
          <w:szCs w:val="24"/>
          <w:vertAlign w:val="superscript"/>
          <w:lang w:eastAsia="ru-RU"/>
        </w:rPr>
      </w:pPr>
      <w:r w:rsidRPr="0021071E">
        <w:rPr>
          <w:rFonts w:ascii="Arial" w:hAnsi="Arial" w:cs="Arial"/>
          <w:spacing w:val="2"/>
          <w:sz w:val="24"/>
          <w:szCs w:val="24"/>
          <w:vertAlign w:val="superscript"/>
          <w:lang w:eastAsia="ru-RU"/>
        </w:rPr>
        <w:t xml:space="preserve"> </w:t>
      </w:r>
      <w:r w:rsidR="00FD687B" w:rsidRPr="0021071E">
        <w:rPr>
          <w:rFonts w:ascii="Arial" w:hAnsi="Arial" w:cs="Arial"/>
          <w:spacing w:val="2"/>
          <w:sz w:val="24"/>
          <w:szCs w:val="24"/>
          <w:vertAlign w:val="superscript"/>
          <w:lang w:eastAsia="ru-RU"/>
        </w:rPr>
        <w:t>(указываются вопросы, выносимые на рассмотрение)</w:t>
      </w:r>
    </w:p>
    <w:p w:rsidR="00DD040C" w:rsidRPr="0004350B" w:rsidRDefault="00DD040C" w:rsidP="00E5030E">
      <w:pPr>
        <w:shd w:val="clear" w:color="auto" w:fill="FFFFFF"/>
        <w:ind w:firstLine="709"/>
        <w:jc w:val="both"/>
        <w:textAlignment w:val="baseline"/>
        <w:rPr>
          <w:rFonts w:ascii="Arial" w:hAnsi="Arial" w:cs="Arial"/>
          <w:spacing w:val="2"/>
          <w:sz w:val="24"/>
          <w:szCs w:val="24"/>
          <w:lang w:eastAsia="ru-RU"/>
        </w:rPr>
      </w:pPr>
    </w:p>
    <w:tbl>
      <w:tblPr>
        <w:tblStyle w:val="a8"/>
        <w:tblW w:w="0" w:type="auto"/>
        <w:tblLook w:val="04A0" w:firstRow="1" w:lastRow="0" w:firstColumn="1" w:lastColumn="0" w:noHBand="0" w:noVBand="1"/>
      </w:tblPr>
      <w:tblGrid>
        <w:gridCol w:w="643"/>
        <w:gridCol w:w="2240"/>
        <w:gridCol w:w="1604"/>
        <w:gridCol w:w="1653"/>
        <w:gridCol w:w="1891"/>
        <w:gridCol w:w="1823"/>
      </w:tblGrid>
      <w:tr w:rsidR="00D60EAA" w:rsidRPr="0004350B" w:rsidTr="00A0698A">
        <w:tc>
          <w:tcPr>
            <w:tcW w:w="675" w:type="dxa"/>
          </w:tcPr>
          <w:p w:rsidR="00FD687B" w:rsidRPr="0004350B" w:rsidRDefault="00FD687B"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N п/п</w:t>
            </w:r>
          </w:p>
        </w:tc>
        <w:tc>
          <w:tcPr>
            <w:tcW w:w="2552" w:type="dxa"/>
          </w:tcPr>
          <w:p w:rsidR="00FD687B" w:rsidRPr="0004350B" w:rsidRDefault="00FD687B"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Фамилия, имя, отчество</w:t>
            </w:r>
          </w:p>
        </w:tc>
        <w:tc>
          <w:tcPr>
            <w:tcW w:w="1701" w:type="dxa"/>
          </w:tcPr>
          <w:p w:rsidR="00FD687B" w:rsidRPr="0004350B" w:rsidRDefault="00FD687B"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Дата рождения</w:t>
            </w:r>
          </w:p>
        </w:tc>
        <w:tc>
          <w:tcPr>
            <w:tcW w:w="1701" w:type="dxa"/>
          </w:tcPr>
          <w:p w:rsidR="00FD687B" w:rsidRPr="0004350B" w:rsidRDefault="00FD687B"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Адрес места жительства</w:t>
            </w:r>
          </w:p>
        </w:tc>
        <w:tc>
          <w:tcPr>
            <w:tcW w:w="1937" w:type="dxa"/>
          </w:tcPr>
          <w:p w:rsidR="00FD687B" w:rsidRPr="0004350B" w:rsidRDefault="00FD687B"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Серия и номер паспорта или заменяющего его документа</w:t>
            </w:r>
          </w:p>
        </w:tc>
        <w:tc>
          <w:tcPr>
            <w:tcW w:w="1323" w:type="dxa"/>
          </w:tcPr>
          <w:p w:rsidR="00D60EAA" w:rsidRPr="0004350B" w:rsidRDefault="00D60EAA"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Согласие на обработку персональных данных.</w:t>
            </w:r>
          </w:p>
          <w:p w:rsidR="00FD687B" w:rsidRPr="0004350B" w:rsidRDefault="00FD687B" w:rsidP="003345E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Подпись и дата ее внесения</w:t>
            </w:r>
          </w:p>
        </w:tc>
      </w:tr>
      <w:tr w:rsidR="00D60EAA" w:rsidRPr="0004350B" w:rsidTr="00A0698A">
        <w:tc>
          <w:tcPr>
            <w:tcW w:w="675" w:type="dxa"/>
          </w:tcPr>
          <w:p w:rsidR="00FD687B" w:rsidRPr="0004350B" w:rsidRDefault="00FD687B" w:rsidP="003345EC">
            <w:pPr>
              <w:jc w:val="both"/>
              <w:textAlignment w:val="baseline"/>
              <w:rPr>
                <w:rFonts w:ascii="Arial" w:eastAsia="Times New Roman" w:hAnsi="Arial" w:cs="Arial"/>
                <w:sz w:val="24"/>
                <w:szCs w:val="24"/>
                <w:lang w:eastAsia="ru-RU"/>
              </w:rPr>
            </w:pPr>
          </w:p>
        </w:tc>
        <w:tc>
          <w:tcPr>
            <w:tcW w:w="2552" w:type="dxa"/>
          </w:tcPr>
          <w:p w:rsidR="00FD687B" w:rsidRPr="0004350B" w:rsidRDefault="00FD687B" w:rsidP="003345EC">
            <w:pPr>
              <w:jc w:val="both"/>
              <w:textAlignment w:val="baseline"/>
              <w:rPr>
                <w:rFonts w:ascii="Arial" w:eastAsia="Times New Roman" w:hAnsi="Arial" w:cs="Arial"/>
                <w:sz w:val="24"/>
                <w:szCs w:val="24"/>
                <w:lang w:eastAsia="ru-RU"/>
              </w:rPr>
            </w:pPr>
          </w:p>
        </w:tc>
        <w:tc>
          <w:tcPr>
            <w:tcW w:w="1701" w:type="dxa"/>
          </w:tcPr>
          <w:p w:rsidR="00FD687B" w:rsidRPr="0004350B" w:rsidRDefault="00FD687B" w:rsidP="003345EC">
            <w:pPr>
              <w:jc w:val="both"/>
              <w:textAlignment w:val="baseline"/>
              <w:rPr>
                <w:rFonts w:ascii="Arial" w:eastAsia="Times New Roman" w:hAnsi="Arial" w:cs="Arial"/>
                <w:sz w:val="24"/>
                <w:szCs w:val="24"/>
                <w:lang w:eastAsia="ru-RU"/>
              </w:rPr>
            </w:pPr>
          </w:p>
        </w:tc>
        <w:tc>
          <w:tcPr>
            <w:tcW w:w="1701" w:type="dxa"/>
          </w:tcPr>
          <w:p w:rsidR="00FD687B" w:rsidRPr="0004350B" w:rsidRDefault="00FD687B" w:rsidP="003345EC">
            <w:pPr>
              <w:jc w:val="both"/>
              <w:textAlignment w:val="baseline"/>
              <w:rPr>
                <w:rFonts w:ascii="Arial" w:eastAsia="Times New Roman" w:hAnsi="Arial" w:cs="Arial"/>
                <w:sz w:val="24"/>
                <w:szCs w:val="24"/>
                <w:lang w:eastAsia="ru-RU"/>
              </w:rPr>
            </w:pPr>
          </w:p>
        </w:tc>
        <w:tc>
          <w:tcPr>
            <w:tcW w:w="1937" w:type="dxa"/>
          </w:tcPr>
          <w:p w:rsidR="00FD687B" w:rsidRPr="0004350B" w:rsidRDefault="00FD687B" w:rsidP="003345EC">
            <w:pPr>
              <w:jc w:val="both"/>
              <w:textAlignment w:val="baseline"/>
              <w:rPr>
                <w:rFonts w:ascii="Arial" w:eastAsia="Times New Roman" w:hAnsi="Arial" w:cs="Arial"/>
                <w:sz w:val="24"/>
                <w:szCs w:val="24"/>
                <w:lang w:eastAsia="ru-RU"/>
              </w:rPr>
            </w:pPr>
          </w:p>
        </w:tc>
        <w:tc>
          <w:tcPr>
            <w:tcW w:w="1323" w:type="dxa"/>
          </w:tcPr>
          <w:p w:rsidR="00FD687B" w:rsidRPr="0004350B" w:rsidRDefault="00FD687B" w:rsidP="003345EC">
            <w:pPr>
              <w:jc w:val="both"/>
              <w:textAlignment w:val="baseline"/>
              <w:rPr>
                <w:rFonts w:ascii="Arial" w:eastAsia="Times New Roman" w:hAnsi="Arial" w:cs="Arial"/>
                <w:sz w:val="24"/>
                <w:szCs w:val="24"/>
                <w:lang w:eastAsia="ru-RU"/>
              </w:rPr>
            </w:pPr>
          </w:p>
        </w:tc>
      </w:tr>
    </w:tbl>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Подписной лист удостоверяю:</w:t>
      </w:r>
    </w:p>
    <w:p w:rsidR="00DD040C" w:rsidRPr="0004350B" w:rsidRDefault="00DD040C" w:rsidP="00E5030E">
      <w:pPr>
        <w:shd w:val="clear" w:color="auto" w:fill="FFFFFF"/>
        <w:ind w:firstLine="709"/>
        <w:jc w:val="both"/>
        <w:textAlignment w:val="baseline"/>
        <w:rPr>
          <w:rFonts w:ascii="Arial" w:hAnsi="Arial" w:cs="Arial"/>
          <w:spacing w:val="2"/>
          <w:sz w:val="24"/>
          <w:szCs w:val="24"/>
          <w:lang w:eastAsia="ru-RU"/>
        </w:rPr>
      </w:pP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Представитель</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инициативной группы</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по</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проведению</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собрания</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(конференции)</w:t>
      </w:r>
      <w:r w:rsidR="00DD040C"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граждан</w:t>
      </w:r>
      <w:r w:rsidR="008073B1">
        <w:rPr>
          <w:rFonts w:ascii="Arial" w:hAnsi="Arial" w:cs="Arial"/>
          <w:spacing w:val="2"/>
          <w:sz w:val="24"/>
          <w:szCs w:val="24"/>
          <w:lang w:eastAsia="ru-RU"/>
        </w:rPr>
        <w:t>___________________________________________________</w:t>
      </w:r>
    </w:p>
    <w:p w:rsidR="00FD687B" w:rsidRPr="0004350B" w:rsidRDefault="008073B1" w:rsidP="008073B1">
      <w:pPr>
        <w:shd w:val="clear" w:color="auto" w:fill="FFFFFF"/>
        <w:jc w:val="both"/>
        <w:textAlignment w:val="baseline"/>
        <w:rPr>
          <w:rFonts w:ascii="Arial" w:hAnsi="Arial" w:cs="Arial"/>
          <w:spacing w:val="2"/>
          <w:sz w:val="24"/>
          <w:szCs w:val="24"/>
          <w:lang w:eastAsia="ru-RU"/>
        </w:rPr>
      </w:pPr>
      <w:r>
        <w:rPr>
          <w:rFonts w:ascii="Arial" w:hAnsi="Arial" w:cs="Arial"/>
          <w:spacing w:val="2"/>
          <w:sz w:val="24"/>
          <w:szCs w:val="24"/>
          <w:lang w:eastAsia="ru-RU"/>
        </w:rPr>
        <w:t>_______________________________________________________________________</w:t>
      </w:r>
    </w:p>
    <w:p w:rsidR="00FD687B" w:rsidRPr="008073B1" w:rsidRDefault="00DD040C" w:rsidP="008073B1">
      <w:pPr>
        <w:shd w:val="clear" w:color="auto" w:fill="FFFFFF"/>
        <w:jc w:val="both"/>
        <w:textAlignment w:val="baseline"/>
        <w:rPr>
          <w:rFonts w:ascii="Arial" w:hAnsi="Arial" w:cs="Arial"/>
          <w:spacing w:val="2"/>
          <w:sz w:val="24"/>
          <w:szCs w:val="24"/>
          <w:vertAlign w:val="superscript"/>
          <w:lang w:eastAsia="ru-RU"/>
        </w:rPr>
      </w:pPr>
      <w:r w:rsidRPr="008073B1">
        <w:rPr>
          <w:rFonts w:ascii="Arial" w:hAnsi="Arial" w:cs="Arial"/>
          <w:spacing w:val="2"/>
          <w:sz w:val="24"/>
          <w:szCs w:val="24"/>
          <w:vertAlign w:val="superscript"/>
          <w:lang w:eastAsia="ru-RU"/>
        </w:rPr>
        <w:t xml:space="preserve"> </w:t>
      </w:r>
      <w:r w:rsidR="00FD687B" w:rsidRPr="008073B1">
        <w:rPr>
          <w:rFonts w:ascii="Arial" w:hAnsi="Arial" w:cs="Arial"/>
          <w:spacing w:val="2"/>
          <w:sz w:val="24"/>
          <w:szCs w:val="24"/>
          <w:vertAlign w:val="superscript"/>
          <w:lang w:eastAsia="ru-RU"/>
        </w:rPr>
        <w:t>(Ф.И.О., адрес места жительства, серия и номер паспорта</w:t>
      </w:r>
      <w:r w:rsidR="008073B1">
        <w:rPr>
          <w:rFonts w:ascii="Arial" w:hAnsi="Arial" w:cs="Arial"/>
          <w:spacing w:val="2"/>
          <w:sz w:val="24"/>
          <w:szCs w:val="24"/>
          <w:vertAlign w:val="superscript"/>
          <w:lang w:eastAsia="ru-RU"/>
        </w:rPr>
        <w:t xml:space="preserve"> </w:t>
      </w:r>
      <w:r w:rsidR="00FD687B" w:rsidRPr="008073B1">
        <w:rPr>
          <w:rFonts w:ascii="Arial" w:hAnsi="Arial" w:cs="Arial"/>
          <w:spacing w:val="2"/>
          <w:sz w:val="24"/>
          <w:szCs w:val="24"/>
          <w:vertAlign w:val="superscript"/>
          <w:lang w:eastAsia="ru-RU"/>
        </w:rPr>
        <w:t>представителя инициативной группы,</w:t>
      </w:r>
      <w:r w:rsidR="008073B1">
        <w:rPr>
          <w:rFonts w:ascii="Arial" w:hAnsi="Arial" w:cs="Arial"/>
          <w:spacing w:val="2"/>
          <w:sz w:val="24"/>
          <w:szCs w:val="24"/>
          <w:vertAlign w:val="superscript"/>
          <w:lang w:eastAsia="ru-RU"/>
        </w:rPr>
        <w:t xml:space="preserve"> </w:t>
      </w:r>
      <w:r w:rsidR="00FD687B" w:rsidRPr="008073B1">
        <w:rPr>
          <w:rFonts w:ascii="Arial" w:hAnsi="Arial" w:cs="Arial"/>
          <w:spacing w:val="2"/>
          <w:sz w:val="24"/>
          <w:szCs w:val="24"/>
          <w:vertAlign w:val="superscript"/>
          <w:lang w:eastAsia="ru-RU"/>
        </w:rPr>
        <w:t>осуществлявшего сбор подписей, и дата подписания)</w:t>
      </w:r>
    </w:p>
    <w:p w:rsidR="002D78D1" w:rsidRPr="008073B1" w:rsidRDefault="002D78D1" w:rsidP="00E5030E">
      <w:pPr>
        <w:shd w:val="clear" w:color="auto" w:fill="FFFFFF"/>
        <w:ind w:firstLine="709"/>
        <w:jc w:val="both"/>
        <w:textAlignment w:val="baseline"/>
        <w:rPr>
          <w:rFonts w:ascii="Arial" w:hAnsi="Arial" w:cs="Arial"/>
          <w:spacing w:val="2"/>
          <w:sz w:val="24"/>
          <w:szCs w:val="24"/>
          <w:vertAlign w:val="superscript"/>
          <w:lang w:eastAsia="ru-RU"/>
        </w:rPr>
      </w:pPr>
    </w:p>
    <w:p w:rsidR="00DD040C" w:rsidRPr="0004350B" w:rsidRDefault="00DD040C" w:rsidP="00E5030E">
      <w:pPr>
        <w:suppressAutoHyphens w:val="0"/>
        <w:ind w:firstLine="709"/>
        <w:jc w:val="both"/>
        <w:rPr>
          <w:rFonts w:ascii="Arial" w:hAnsi="Arial" w:cs="Arial"/>
          <w:spacing w:val="2"/>
          <w:sz w:val="24"/>
          <w:szCs w:val="24"/>
          <w:lang w:eastAsia="ru-RU"/>
        </w:rPr>
      </w:pPr>
      <w:r w:rsidRPr="0004350B">
        <w:rPr>
          <w:rFonts w:ascii="Arial" w:hAnsi="Arial" w:cs="Arial"/>
          <w:spacing w:val="2"/>
          <w:sz w:val="24"/>
          <w:szCs w:val="24"/>
          <w:lang w:eastAsia="ru-RU"/>
        </w:rPr>
        <w:br w:type="page"/>
      </w:r>
    </w:p>
    <w:p w:rsidR="000C5456" w:rsidRPr="0004350B" w:rsidRDefault="000C5456" w:rsidP="001D7441">
      <w:pPr>
        <w:shd w:val="clear" w:color="auto" w:fill="FFFFFF"/>
        <w:ind w:left="4536"/>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lastRenderedPageBreak/>
        <w:t xml:space="preserve">Приложение N 2 к Положению о собраниях и конференциях граждан (собраниях делегатов) </w:t>
      </w:r>
      <w:r w:rsidR="00E82730">
        <w:rPr>
          <w:rFonts w:ascii="Arial" w:hAnsi="Arial" w:cs="Arial"/>
          <w:spacing w:val="2"/>
          <w:sz w:val="24"/>
          <w:szCs w:val="24"/>
          <w:lang w:eastAsia="ru-RU"/>
        </w:rPr>
        <w:t xml:space="preserve">Девицкого сельского </w:t>
      </w:r>
      <w:r w:rsidR="00FD687B" w:rsidRPr="00E82730">
        <w:rPr>
          <w:rFonts w:ascii="Arial" w:hAnsi="Arial" w:cs="Arial"/>
          <w:spacing w:val="2"/>
          <w:sz w:val="24"/>
          <w:szCs w:val="24"/>
          <w:lang w:eastAsia="ru-RU"/>
        </w:rPr>
        <w:t>поселения</w:t>
      </w:r>
    </w:p>
    <w:p w:rsidR="000C5456" w:rsidRPr="0004350B" w:rsidRDefault="000C5456" w:rsidP="001D7441">
      <w:pPr>
        <w:shd w:val="clear" w:color="auto" w:fill="FFFFFF"/>
        <w:ind w:left="4536"/>
        <w:jc w:val="both"/>
        <w:textAlignment w:val="baseline"/>
        <w:rPr>
          <w:rFonts w:ascii="Arial" w:hAnsi="Arial" w:cs="Arial"/>
          <w:spacing w:val="2"/>
          <w:sz w:val="24"/>
          <w:szCs w:val="24"/>
          <w:lang w:eastAsia="ru-RU"/>
        </w:rPr>
      </w:pPr>
    </w:p>
    <w:p w:rsidR="00FD687B" w:rsidRPr="0004350B" w:rsidRDefault="00FD687B" w:rsidP="001D7441">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ПОДПИСНОЙ ЛИСТ</w:t>
      </w:r>
    </w:p>
    <w:p w:rsidR="00FD687B" w:rsidRPr="0004350B" w:rsidRDefault="00FD687B" w:rsidP="001D7441">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ПО ВЫБОРУ ДЕЛЕГАТОВ НА КОНФЕРЕНЦИЮ ГРАЖДАН</w:t>
      </w:r>
    </w:p>
    <w:p w:rsidR="00FD687B" w:rsidRPr="0004350B" w:rsidRDefault="00FD687B" w:rsidP="001D7441">
      <w:pPr>
        <w:shd w:val="clear" w:color="auto" w:fill="FFFFFF"/>
        <w:ind w:firstLine="709"/>
        <w:jc w:val="center"/>
        <w:textAlignment w:val="baseline"/>
        <w:rPr>
          <w:rFonts w:ascii="Arial" w:hAnsi="Arial" w:cs="Arial"/>
          <w:spacing w:val="2"/>
          <w:sz w:val="24"/>
          <w:szCs w:val="24"/>
          <w:lang w:eastAsia="ru-RU"/>
        </w:rPr>
      </w:pPr>
      <w:r w:rsidRPr="0004350B">
        <w:rPr>
          <w:rFonts w:ascii="Arial" w:hAnsi="Arial" w:cs="Arial"/>
          <w:spacing w:val="2"/>
          <w:sz w:val="24"/>
          <w:szCs w:val="24"/>
          <w:lang w:eastAsia="ru-RU"/>
        </w:rPr>
        <w:t>(СОБРАНИЕ ДЕЛЕГАТОВ)</w:t>
      </w:r>
    </w:p>
    <w:p w:rsidR="000C5456" w:rsidRPr="0004350B" w:rsidRDefault="000C5456" w:rsidP="001D7441">
      <w:pPr>
        <w:shd w:val="clear" w:color="auto" w:fill="FFFFFF"/>
        <w:ind w:firstLine="709"/>
        <w:jc w:val="center"/>
        <w:textAlignment w:val="baseline"/>
        <w:rPr>
          <w:rFonts w:ascii="Arial" w:hAnsi="Arial" w:cs="Arial"/>
          <w:spacing w:val="2"/>
          <w:sz w:val="24"/>
          <w:szCs w:val="24"/>
          <w:lang w:eastAsia="ru-RU"/>
        </w:rPr>
      </w:pPr>
    </w:p>
    <w:p w:rsidR="00FD687B" w:rsidRPr="001D7441" w:rsidRDefault="00FD687B" w:rsidP="001D7441">
      <w:pPr>
        <w:shd w:val="clear" w:color="auto" w:fill="FFFFFF"/>
        <w:jc w:val="center"/>
        <w:textAlignment w:val="baseline"/>
        <w:rPr>
          <w:rFonts w:ascii="Arial" w:hAnsi="Arial" w:cs="Arial"/>
          <w:spacing w:val="2"/>
          <w:sz w:val="24"/>
          <w:szCs w:val="24"/>
          <w:vertAlign w:val="superscript"/>
          <w:lang w:eastAsia="ru-RU"/>
        </w:rPr>
      </w:pPr>
      <w:r w:rsidRPr="0004350B">
        <w:rPr>
          <w:rFonts w:ascii="Arial" w:hAnsi="Arial" w:cs="Arial"/>
          <w:spacing w:val="2"/>
          <w:sz w:val="24"/>
          <w:szCs w:val="24"/>
          <w:lang w:eastAsia="ru-RU"/>
        </w:rPr>
        <w:t>___________________________________________</w:t>
      </w:r>
      <w:r w:rsidR="000C5456" w:rsidRPr="0004350B">
        <w:rPr>
          <w:rFonts w:ascii="Arial" w:hAnsi="Arial" w:cs="Arial"/>
          <w:spacing w:val="2"/>
          <w:sz w:val="24"/>
          <w:szCs w:val="24"/>
          <w:lang w:eastAsia="ru-RU"/>
        </w:rPr>
        <w:t>__________________________</w:t>
      </w:r>
      <w:r w:rsidR="00041EED" w:rsidRPr="0004350B">
        <w:rPr>
          <w:rFonts w:ascii="Arial" w:hAnsi="Arial" w:cs="Arial"/>
          <w:spacing w:val="2"/>
          <w:sz w:val="24"/>
          <w:szCs w:val="24"/>
          <w:lang w:eastAsia="ru-RU"/>
        </w:rPr>
        <w:t xml:space="preserve"> </w:t>
      </w:r>
      <w:r w:rsidRPr="001D7441">
        <w:rPr>
          <w:rFonts w:ascii="Arial" w:hAnsi="Arial" w:cs="Arial"/>
          <w:spacing w:val="2"/>
          <w:sz w:val="24"/>
          <w:szCs w:val="24"/>
          <w:vertAlign w:val="superscript"/>
          <w:lang w:eastAsia="ru-RU"/>
        </w:rPr>
        <w:t>(дата и место проведения конференц</w:t>
      </w:r>
      <w:r w:rsidR="001D7441">
        <w:rPr>
          <w:rFonts w:ascii="Arial" w:hAnsi="Arial" w:cs="Arial"/>
          <w:spacing w:val="2"/>
          <w:sz w:val="24"/>
          <w:szCs w:val="24"/>
          <w:vertAlign w:val="superscript"/>
          <w:lang w:eastAsia="ru-RU"/>
        </w:rPr>
        <w:t>ии граждан (собрания делегатов))</w:t>
      </w:r>
    </w:p>
    <w:p w:rsidR="000C5456" w:rsidRPr="001D7441" w:rsidRDefault="00FD687B" w:rsidP="001D7441">
      <w:pPr>
        <w:shd w:val="clear" w:color="auto" w:fill="FFFFFF"/>
        <w:jc w:val="center"/>
        <w:textAlignment w:val="baseline"/>
        <w:rPr>
          <w:rFonts w:ascii="Arial" w:hAnsi="Arial" w:cs="Arial"/>
          <w:spacing w:val="2"/>
          <w:sz w:val="24"/>
          <w:szCs w:val="24"/>
          <w:vertAlign w:val="superscript"/>
          <w:lang w:eastAsia="ru-RU"/>
        </w:rPr>
      </w:pPr>
      <w:r w:rsidRPr="0004350B">
        <w:rPr>
          <w:rFonts w:ascii="Arial" w:hAnsi="Arial" w:cs="Arial"/>
          <w:spacing w:val="2"/>
          <w:sz w:val="24"/>
          <w:szCs w:val="24"/>
          <w:lang w:eastAsia="ru-RU"/>
        </w:rPr>
        <w:t>_______________________________________________________________________</w:t>
      </w:r>
      <w:r w:rsidR="001D7441" w:rsidRPr="001D7441">
        <w:rPr>
          <w:rFonts w:ascii="Arial" w:hAnsi="Arial" w:cs="Arial"/>
          <w:spacing w:val="2"/>
          <w:sz w:val="24"/>
          <w:szCs w:val="24"/>
          <w:vertAlign w:val="superscript"/>
          <w:lang w:eastAsia="ru-RU"/>
        </w:rPr>
        <w:t xml:space="preserve"> </w:t>
      </w:r>
      <w:r w:rsidRPr="001D7441">
        <w:rPr>
          <w:rFonts w:ascii="Arial" w:hAnsi="Arial" w:cs="Arial"/>
          <w:spacing w:val="2"/>
          <w:sz w:val="24"/>
          <w:szCs w:val="24"/>
          <w:vertAlign w:val="superscript"/>
          <w:lang w:eastAsia="ru-RU"/>
        </w:rPr>
        <w:t>(территория, на которой проводится конференция граждан</w:t>
      </w:r>
      <w:r w:rsidR="000C5456" w:rsidRPr="001D7441">
        <w:rPr>
          <w:rFonts w:ascii="Arial" w:hAnsi="Arial" w:cs="Arial"/>
          <w:spacing w:val="2"/>
          <w:sz w:val="24"/>
          <w:szCs w:val="24"/>
          <w:vertAlign w:val="superscript"/>
          <w:lang w:eastAsia="ru-RU"/>
        </w:rPr>
        <w:t xml:space="preserve"> </w:t>
      </w:r>
      <w:r w:rsidRPr="001D7441">
        <w:rPr>
          <w:rFonts w:ascii="Arial" w:hAnsi="Arial" w:cs="Arial"/>
          <w:spacing w:val="2"/>
          <w:sz w:val="24"/>
          <w:szCs w:val="24"/>
          <w:vertAlign w:val="superscript"/>
          <w:lang w:eastAsia="ru-RU"/>
        </w:rPr>
        <w:t>(собрание делегатов))</w:t>
      </w:r>
    </w:p>
    <w:p w:rsidR="000C5456" w:rsidRPr="0004350B" w:rsidRDefault="000C5456" w:rsidP="00E5030E">
      <w:pPr>
        <w:shd w:val="clear" w:color="auto" w:fill="FFFFFF"/>
        <w:ind w:firstLine="709"/>
        <w:jc w:val="both"/>
        <w:textAlignment w:val="baseline"/>
        <w:rPr>
          <w:rFonts w:ascii="Arial" w:hAnsi="Arial" w:cs="Arial"/>
          <w:spacing w:val="2"/>
          <w:sz w:val="24"/>
          <w:szCs w:val="24"/>
          <w:lang w:eastAsia="ru-RU"/>
        </w:rPr>
      </w:pP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Мы, нижеподписавшиеся, поддерживаем кандидатуру</w:t>
      </w:r>
      <w:r w:rsidR="001D7441">
        <w:rPr>
          <w:rFonts w:ascii="Arial" w:hAnsi="Arial" w:cs="Arial"/>
          <w:spacing w:val="2"/>
          <w:sz w:val="24"/>
          <w:szCs w:val="24"/>
          <w:lang w:eastAsia="ru-RU"/>
        </w:rPr>
        <w:t>:</w:t>
      </w:r>
    </w:p>
    <w:p w:rsidR="00FD687B" w:rsidRPr="0004350B" w:rsidRDefault="00FD687B" w:rsidP="00041EED">
      <w:pPr>
        <w:shd w:val="clear" w:color="auto" w:fill="FFFFFF"/>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_______________________________________________________________________</w:t>
      </w:r>
    </w:p>
    <w:p w:rsidR="00FD687B" w:rsidRPr="001D7441" w:rsidRDefault="00FD687B" w:rsidP="001D7441">
      <w:pPr>
        <w:shd w:val="clear" w:color="auto" w:fill="FFFFFF"/>
        <w:ind w:firstLine="709"/>
        <w:jc w:val="center"/>
        <w:textAlignment w:val="baseline"/>
        <w:rPr>
          <w:rFonts w:ascii="Arial" w:hAnsi="Arial" w:cs="Arial"/>
          <w:spacing w:val="2"/>
          <w:sz w:val="24"/>
          <w:szCs w:val="24"/>
          <w:vertAlign w:val="superscript"/>
          <w:lang w:eastAsia="ru-RU"/>
        </w:rPr>
      </w:pPr>
      <w:r w:rsidRPr="001D7441">
        <w:rPr>
          <w:rFonts w:ascii="Arial" w:hAnsi="Arial" w:cs="Arial"/>
          <w:spacing w:val="2"/>
          <w:sz w:val="24"/>
          <w:szCs w:val="24"/>
          <w:vertAlign w:val="superscript"/>
          <w:lang w:eastAsia="ru-RU"/>
        </w:rPr>
        <w:t>(Ф.И.О., адрес проживания, дата рождения)</w:t>
      </w:r>
      <w:r w:rsidR="001D7441">
        <w:rPr>
          <w:rFonts w:ascii="Arial" w:hAnsi="Arial" w:cs="Arial"/>
          <w:spacing w:val="2"/>
          <w:sz w:val="24"/>
          <w:szCs w:val="24"/>
          <w:vertAlign w:val="superscript"/>
          <w:lang w:eastAsia="ru-RU"/>
        </w:rPr>
        <w:t>)</w:t>
      </w:r>
    </w:p>
    <w:p w:rsidR="000C5456" w:rsidRPr="001D7441" w:rsidRDefault="000C5456" w:rsidP="001D7441">
      <w:pPr>
        <w:shd w:val="clear" w:color="auto" w:fill="FFFFFF"/>
        <w:ind w:firstLine="709"/>
        <w:jc w:val="center"/>
        <w:textAlignment w:val="baseline"/>
        <w:rPr>
          <w:rFonts w:ascii="Arial" w:hAnsi="Arial" w:cs="Arial"/>
          <w:spacing w:val="2"/>
          <w:sz w:val="24"/>
          <w:szCs w:val="24"/>
          <w:vertAlign w:val="superscript"/>
          <w:lang w:eastAsia="ru-RU"/>
        </w:rPr>
      </w:pPr>
    </w:p>
    <w:p w:rsidR="00FD687B" w:rsidRPr="0004350B" w:rsidRDefault="00FD687B" w:rsidP="001D7441">
      <w:pPr>
        <w:shd w:val="clear" w:color="auto" w:fill="FFFFFF"/>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для</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избрания</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делегатом</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на</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конференцию граждан</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(собрание делегатов) по</w:t>
      </w:r>
    </w:p>
    <w:p w:rsidR="00FD687B" w:rsidRPr="0004350B" w:rsidRDefault="00FD687B" w:rsidP="001D7441">
      <w:pPr>
        <w:shd w:val="clear" w:color="auto" w:fill="FFFFFF"/>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вопросу ___________________________________________________________________</w:t>
      </w:r>
    </w:p>
    <w:p w:rsidR="00FD687B" w:rsidRPr="001D7441" w:rsidRDefault="00FD687B" w:rsidP="001D7441">
      <w:pPr>
        <w:shd w:val="clear" w:color="auto" w:fill="FFFFFF"/>
        <w:ind w:firstLine="709"/>
        <w:jc w:val="center"/>
        <w:textAlignment w:val="baseline"/>
        <w:rPr>
          <w:rFonts w:ascii="Arial" w:hAnsi="Arial" w:cs="Arial"/>
          <w:spacing w:val="2"/>
          <w:sz w:val="24"/>
          <w:szCs w:val="24"/>
          <w:vertAlign w:val="superscript"/>
          <w:lang w:eastAsia="ru-RU"/>
        </w:rPr>
      </w:pPr>
      <w:r w:rsidRPr="001D7441">
        <w:rPr>
          <w:rFonts w:ascii="Arial" w:hAnsi="Arial" w:cs="Arial"/>
          <w:spacing w:val="2"/>
          <w:sz w:val="24"/>
          <w:szCs w:val="24"/>
          <w:vertAlign w:val="superscript"/>
          <w:lang w:eastAsia="ru-RU"/>
        </w:rPr>
        <w:t>(</w:t>
      </w:r>
      <w:r w:rsidR="001D7441">
        <w:rPr>
          <w:rFonts w:ascii="Arial" w:hAnsi="Arial" w:cs="Arial"/>
          <w:spacing w:val="2"/>
          <w:sz w:val="24"/>
          <w:szCs w:val="24"/>
          <w:vertAlign w:val="superscript"/>
          <w:lang w:eastAsia="ru-RU"/>
        </w:rPr>
        <w:t>формулировка вопроса (вопросов)</w:t>
      </w:r>
    </w:p>
    <w:tbl>
      <w:tblPr>
        <w:tblStyle w:val="a8"/>
        <w:tblW w:w="0" w:type="auto"/>
        <w:tblLook w:val="04A0" w:firstRow="1" w:lastRow="0" w:firstColumn="1" w:lastColumn="0" w:noHBand="0" w:noVBand="1"/>
      </w:tblPr>
      <w:tblGrid>
        <w:gridCol w:w="675"/>
        <w:gridCol w:w="2552"/>
        <w:gridCol w:w="1701"/>
        <w:gridCol w:w="1701"/>
        <w:gridCol w:w="2835"/>
      </w:tblGrid>
      <w:tr w:rsidR="00FD687B" w:rsidRPr="0004350B" w:rsidTr="000C5456">
        <w:tc>
          <w:tcPr>
            <w:tcW w:w="675" w:type="dxa"/>
          </w:tcPr>
          <w:p w:rsidR="00FD687B" w:rsidRPr="0004350B" w:rsidRDefault="00FD687B" w:rsidP="003371F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N п/п</w:t>
            </w:r>
          </w:p>
        </w:tc>
        <w:tc>
          <w:tcPr>
            <w:tcW w:w="2552" w:type="dxa"/>
          </w:tcPr>
          <w:p w:rsidR="00FD687B" w:rsidRPr="0004350B" w:rsidRDefault="00FD687B" w:rsidP="003371F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Фамилия, имя, отчество</w:t>
            </w:r>
          </w:p>
        </w:tc>
        <w:tc>
          <w:tcPr>
            <w:tcW w:w="1701" w:type="dxa"/>
          </w:tcPr>
          <w:p w:rsidR="00FD687B" w:rsidRPr="0004350B" w:rsidRDefault="00FD687B" w:rsidP="003371F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Дата рождения</w:t>
            </w:r>
          </w:p>
        </w:tc>
        <w:tc>
          <w:tcPr>
            <w:tcW w:w="1701" w:type="dxa"/>
          </w:tcPr>
          <w:p w:rsidR="00FD687B" w:rsidRPr="0004350B" w:rsidRDefault="00FD687B" w:rsidP="003371F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Адрес места жительства</w:t>
            </w:r>
          </w:p>
        </w:tc>
        <w:tc>
          <w:tcPr>
            <w:tcW w:w="2835" w:type="dxa"/>
          </w:tcPr>
          <w:p w:rsidR="00D60EAA" w:rsidRPr="0004350B" w:rsidRDefault="00D60EAA" w:rsidP="003371F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Согласие на обработку персональных данных.</w:t>
            </w:r>
          </w:p>
          <w:p w:rsidR="00FD687B" w:rsidRPr="0004350B" w:rsidRDefault="00D60EAA" w:rsidP="003371FC">
            <w:pPr>
              <w:jc w:val="both"/>
              <w:textAlignment w:val="baseline"/>
              <w:rPr>
                <w:rFonts w:ascii="Arial" w:eastAsia="Times New Roman" w:hAnsi="Arial" w:cs="Arial"/>
                <w:sz w:val="24"/>
                <w:szCs w:val="24"/>
                <w:lang w:eastAsia="ru-RU"/>
              </w:rPr>
            </w:pPr>
            <w:r w:rsidRPr="0004350B">
              <w:rPr>
                <w:rFonts w:ascii="Arial" w:eastAsia="Times New Roman" w:hAnsi="Arial" w:cs="Arial"/>
                <w:sz w:val="24"/>
                <w:szCs w:val="24"/>
                <w:lang w:eastAsia="ru-RU"/>
              </w:rPr>
              <w:t>Подпись и дата ее внесения</w:t>
            </w:r>
          </w:p>
        </w:tc>
      </w:tr>
      <w:tr w:rsidR="00FD687B" w:rsidRPr="0004350B" w:rsidTr="000C5456">
        <w:tc>
          <w:tcPr>
            <w:tcW w:w="675" w:type="dxa"/>
          </w:tcPr>
          <w:p w:rsidR="00FD687B" w:rsidRPr="0004350B" w:rsidRDefault="00FD687B" w:rsidP="003371FC">
            <w:pPr>
              <w:jc w:val="both"/>
              <w:textAlignment w:val="baseline"/>
              <w:rPr>
                <w:rFonts w:ascii="Arial" w:eastAsia="Times New Roman" w:hAnsi="Arial" w:cs="Arial"/>
                <w:sz w:val="24"/>
                <w:szCs w:val="24"/>
                <w:lang w:eastAsia="ru-RU"/>
              </w:rPr>
            </w:pPr>
          </w:p>
        </w:tc>
        <w:tc>
          <w:tcPr>
            <w:tcW w:w="2552" w:type="dxa"/>
          </w:tcPr>
          <w:p w:rsidR="00FD687B" w:rsidRPr="0004350B" w:rsidRDefault="00FD687B" w:rsidP="003371FC">
            <w:pPr>
              <w:jc w:val="both"/>
              <w:textAlignment w:val="baseline"/>
              <w:rPr>
                <w:rFonts w:ascii="Arial" w:eastAsia="Times New Roman" w:hAnsi="Arial" w:cs="Arial"/>
                <w:sz w:val="24"/>
                <w:szCs w:val="24"/>
                <w:lang w:eastAsia="ru-RU"/>
              </w:rPr>
            </w:pPr>
          </w:p>
        </w:tc>
        <w:tc>
          <w:tcPr>
            <w:tcW w:w="1701" w:type="dxa"/>
          </w:tcPr>
          <w:p w:rsidR="00FD687B" w:rsidRPr="0004350B" w:rsidRDefault="00FD687B" w:rsidP="003371FC">
            <w:pPr>
              <w:jc w:val="both"/>
              <w:textAlignment w:val="baseline"/>
              <w:rPr>
                <w:rFonts w:ascii="Arial" w:eastAsia="Times New Roman" w:hAnsi="Arial" w:cs="Arial"/>
                <w:sz w:val="24"/>
                <w:szCs w:val="24"/>
                <w:lang w:eastAsia="ru-RU"/>
              </w:rPr>
            </w:pPr>
          </w:p>
        </w:tc>
        <w:tc>
          <w:tcPr>
            <w:tcW w:w="1701" w:type="dxa"/>
          </w:tcPr>
          <w:p w:rsidR="00FD687B" w:rsidRPr="0004350B" w:rsidRDefault="00FD687B" w:rsidP="003371FC">
            <w:pPr>
              <w:jc w:val="both"/>
              <w:textAlignment w:val="baseline"/>
              <w:rPr>
                <w:rFonts w:ascii="Arial" w:eastAsia="Times New Roman" w:hAnsi="Arial" w:cs="Arial"/>
                <w:sz w:val="24"/>
                <w:szCs w:val="24"/>
                <w:lang w:eastAsia="ru-RU"/>
              </w:rPr>
            </w:pPr>
          </w:p>
        </w:tc>
        <w:tc>
          <w:tcPr>
            <w:tcW w:w="2835" w:type="dxa"/>
          </w:tcPr>
          <w:p w:rsidR="00FD687B" w:rsidRPr="0004350B" w:rsidRDefault="00FD687B" w:rsidP="003371FC">
            <w:pPr>
              <w:jc w:val="both"/>
              <w:textAlignment w:val="baseline"/>
              <w:rPr>
                <w:rFonts w:ascii="Arial" w:eastAsia="Times New Roman" w:hAnsi="Arial" w:cs="Arial"/>
                <w:sz w:val="24"/>
                <w:szCs w:val="24"/>
                <w:lang w:eastAsia="ru-RU"/>
              </w:rPr>
            </w:pPr>
          </w:p>
        </w:tc>
      </w:tr>
    </w:tbl>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p>
    <w:p w:rsidR="00FD687B" w:rsidRPr="0004350B" w:rsidRDefault="00FD687B" w:rsidP="00E5030E">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Подписной лист удостоверяю:</w:t>
      </w:r>
    </w:p>
    <w:p w:rsidR="000C5456" w:rsidRPr="0004350B" w:rsidRDefault="000C5456" w:rsidP="00E5030E">
      <w:pPr>
        <w:shd w:val="clear" w:color="auto" w:fill="FFFFFF"/>
        <w:ind w:firstLine="709"/>
        <w:jc w:val="both"/>
        <w:textAlignment w:val="baseline"/>
        <w:rPr>
          <w:rFonts w:ascii="Arial" w:hAnsi="Arial" w:cs="Arial"/>
          <w:spacing w:val="2"/>
          <w:sz w:val="24"/>
          <w:szCs w:val="24"/>
          <w:lang w:eastAsia="ru-RU"/>
        </w:rPr>
      </w:pPr>
    </w:p>
    <w:p w:rsidR="001D7441" w:rsidRDefault="00FD687B" w:rsidP="001D7441">
      <w:pPr>
        <w:shd w:val="clear" w:color="auto" w:fill="FFFFFF"/>
        <w:ind w:firstLine="709"/>
        <w:jc w:val="both"/>
        <w:textAlignment w:val="baseline"/>
        <w:rPr>
          <w:rFonts w:ascii="Arial" w:hAnsi="Arial" w:cs="Arial"/>
          <w:spacing w:val="2"/>
          <w:sz w:val="24"/>
          <w:szCs w:val="24"/>
          <w:lang w:eastAsia="ru-RU"/>
        </w:rPr>
      </w:pPr>
      <w:r w:rsidRPr="0004350B">
        <w:rPr>
          <w:rFonts w:ascii="Arial" w:hAnsi="Arial" w:cs="Arial"/>
          <w:spacing w:val="2"/>
          <w:sz w:val="24"/>
          <w:szCs w:val="24"/>
          <w:lang w:eastAsia="ru-RU"/>
        </w:rPr>
        <w:t>Представитель</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инициативной</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группы</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по</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проведению</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конференции</w:t>
      </w:r>
      <w:r w:rsidR="00E5030E"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граждан</w:t>
      </w:r>
      <w:r w:rsidR="000C5456" w:rsidRPr="0004350B">
        <w:rPr>
          <w:rFonts w:ascii="Arial" w:hAnsi="Arial" w:cs="Arial"/>
          <w:spacing w:val="2"/>
          <w:sz w:val="24"/>
          <w:szCs w:val="24"/>
          <w:lang w:eastAsia="ru-RU"/>
        </w:rPr>
        <w:t xml:space="preserve"> </w:t>
      </w:r>
      <w:r w:rsidRPr="0004350B">
        <w:rPr>
          <w:rFonts w:ascii="Arial" w:hAnsi="Arial" w:cs="Arial"/>
          <w:spacing w:val="2"/>
          <w:sz w:val="24"/>
          <w:szCs w:val="24"/>
          <w:lang w:eastAsia="ru-RU"/>
        </w:rPr>
        <w:t>(собрания делегатов)</w:t>
      </w:r>
      <w:r w:rsidR="001D7441">
        <w:rPr>
          <w:rFonts w:ascii="Arial" w:hAnsi="Arial" w:cs="Arial"/>
          <w:spacing w:val="2"/>
          <w:sz w:val="24"/>
          <w:szCs w:val="24"/>
          <w:lang w:eastAsia="ru-RU"/>
        </w:rPr>
        <w:t xml:space="preserve"> </w:t>
      </w:r>
      <w:r w:rsidRPr="0004350B">
        <w:rPr>
          <w:rFonts w:ascii="Arial" w:hAnsi="Arial" w:cs="Arial"/>
          <w:spacing w:val="2"/>
          <w:sz w:val="24"/>
          <w:szCs w:val="24"/>
          <w:lang w:eastAsia="ru-RU"/>
        </w:rPr>
        <w:t>_______</w:t>
      </w:r>
      <w:r w:rsidR="001D7441">
        <w:rPr>
          <w:rFonts w:ascii="Arial" w:hAnsi="Arial" w:cs="Arial"/>
          <w:spacing w:val="2"/>
          <w:sz w:val="24"/>
          <w:szCs w:val="24"/>
          <w:lang w:eastAsia="ru-RU"/>
        </w:rPr>
        <w:t>_____________________________________________</w:t>
      </w:r>
    </w:p>
    <w:p w:rsidR="001D7441" w:rsidRDefault="001D7441" w:rsidP="001D7441">
      <w:pPr>
        <w:shd w:val="clear" w:color="auto" w:fill="FFFFFF"/>
        <w:jc w:val="both"/>
        <w:textAlignment w:val="baseline"/>
        <w:rPr>
          <w:rFonts w:ascii="Arial" w:hAnsi="Arial" w:cs="Arial"/>
          <w:spacing w:val="2"/>
          <w:sz w:val="24"/>
          <w:szCs w:val="24"/>
          <w:lang w:eastAsia="ru-RU"/>
        </w:rPr>
      </w:pPr>
      <w:r>
        <w:rPr>
          <w:rFonts w:ascii="Arial" w:hAnsi="Arial" w:cs="Arial"/>
          <w:spacing w:val="2"/>
          <w:sz w:val="24"/>
          <w:szCs w:val="24"/>
          <w:lang w:eastAsia="ru-RU"/>
        </w:rPr>
        <w:t>_______________________________________________________________________</w:t>
      </w:r>
      <w:r w:rsidR="000C5456" w:rsidRPr="0004350B">
        <w:rPr>
          <w:rFonts w:ascii="Arial" w:hAnsi="Arial" w:cs="Arial"/>
          <w:spacing w:val="2"/>
          <w:sz w:val="24"/>
          <w:szCs w:val="24"/>
          <w:lang w:eastAsia="ru-RU"/>
        </w:rPr>
        <w:t xml:space="preserve"> </w:t>
      </w:r>
    </w:p>
    <w:p w:rsidR="004927F1" w:rsidRDefault="00FD687B" w:rsidP="00C07AA3">
      <w:pPr>
        <w:shd w:val="clear" w:color="auto" w:fill="FFFFFF"/>
        <w:jc w:val="both"/>
        <w:textAlignment w:val="baseline"/>
        <w:rPr>
          <w:rFonts w:ascii="Arial" w:hAnsi="Arial" w:cs="Arial"/>
          <w:sz w:val="24"/>
          <w:szCs w:val="24"/>
          <w:vertAlign w:val="superscript"/>
        </w:rPr>
      </w:pPr>
      <w:r w:rsidRPr="001D7441">
        <w:rPr>
          <w:rFonts w:ascii="Arial" w:hAnsi="Arial" w:cs="Arial"/>
          <w:spacing w:val="2"/>
          <w:sz w:val="24"/>
          <w:szCs w:val="24"/>
          <w:vertAlign w:val="superscript"/>
          <w:lang w:eastAsia="ru-RU"/>
        </w:rPr>
        <w:t>(Ф.И.О., адрес места жительства, серия и номер паспорта</w:t>
      </w:r>
      <w:r w:rsidR="001D7441">
        <w:rPr>
          <w:rFonts w:ascii="Arial" w:hAnsi="Arial" w:cs="Arial"/>
          <w:spacing w:val="2"/>
          <w:sz w:val="24"/>
          <w:szCs w:val="24"/>
          <w:vertAlign w:val="superscript"/>
          <w:lang w:eastAsia="ru-RU"/>
        </w:rPr>
        <w:t xml:space="preserve"> </w:t>
      </w:r>
      <w:r w:rsidRPr="001D7441">
        <w:rPr>
          <w:rFonts w:ascii="Arial" w:hAnsi="Arial" w:cs="Arial"/>
          <w:spacing w:val="2"/>
          <w:sz w:val="24"/>
          <w:szCs w:val="24"/>
          <w:vertAlign w:val="superscript"/>
          <w:lang w:eastAsia="ru-RU"/>
        </w:rPr>
        <w:t>представителя инициативной группы,</w:t>
      </w:r>
      <w:r w:rsidR="001D7441">
        <w:rPr>
          <w:rFonts w:ascii="Arial" w:hAnsi="Arial" w:cs="Arial"/>
          <w:spacing w:val="2"/>
          <w:sz w:val="24"/>
          <w:szCs w:val="24"/>
          <w:vertAlign w:val="superscript"/>
          <w:lang w:eastAsia="ru-RU"/>
        </w:rPr>
        <w:t xml:space="preserve"> </w:t>
      </w:r>
      <w:r w:rsidRPr="001D7441">
        <w:rPr>
          <w:rFonts w:ascii="Arial" w:hAnsi="Arial" w:cs="Arial"/>
          <w:spacing w:val="2"/>
          <w:sz w:val="24"/>
          <w:szCs w:val="24"/>
          <w:vertAlign w:val="superscript"/>
          <w:lang w:eastAsia="ru-RU"/>
        </w:rPr>
        <w:t>осуществлявшего сбор подписей, и дата подписания)</w:t>
      </w:r>
    </w:p>
    <w:sectPr w:rsidR="004927F1" w:rsidSect="00E5030E">
      <w:pgSz w:w="11906" w:h="16838" w:code="9"/>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665F"/>
    <w:multiLevelType w:val="hybridMultilevel"/>
    <w:tmpl w:val="5730530C"/>
    <w:lvl w:ilvl="0" w:tplc="B4C2FBF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4F88"/>
    <w:rsid w:val="00041EED"/>
    <w:rsid w:val="000428BD"/>
    <w:rsid w:val="0004350B"/>
    <w:rsid w:val="000633FA"/>
    <w:rsid w:val="000B3DC1"/>
    <w:rsid w:val="000C4CEE"/>
    <w:rsid w:val="000C5456"/>
    <w:rsid w:val="000D1576"/>
    <w:rsid w:val="00104F88"/>
    <w:rsid w:val="001734C5"/>
    <w:rsid w:val="0017606E"/>
    <w:rsid w:val="00180318"/>
    <w:rsid w:val="00187E33"/>
    <w:rsid w:val="001A2898"/>
    <w:rsid w:val="001D7441"/>
    <w:rsid w:val="0021071E"/>
    <w:rsid w:val="002610C2"/>
    <w:rsid w:val="00264D75"/>
    <w:rsid w:val="002D78D1"/>
    <w:rsid w:val="00304982"/>
    <w:rsid w:val="00306072"/>
    <w:rsid w:val="00310980"/>
    <w:rsid w:val="003345EC"/>
    <w:rsid w:val="003371FC"/>
    <w:rsid w:val="00377021"/>
    <w:rsid w:val="00392DFE"/>
    <w:rsid w:val="003A07DA"/>
    <w:rsid w:val="003A728B"/>
    <w:rsid w:val="003B7750"/>
    <w:rsid w:val="004159B3"/>
    <w:rsid w:val="00433AF3"/>
    <w:rsid w:val="00445BD5"/>
    <w:rsid w:val="004927F1"/>
    <w:rsid w:val="005836EC"/>
    <w:rsid w:val="005B125B"/>
    <w:rsid w:val="006130AE"/>
    <w:rsid w:val="00621BEF"/>
    <w:rsid w:val="00656B6E"/>
    <w:rsid w:val="006662FD"/>
    <w:rsid w:val="00692F31"/>
    <w:rsid w:val="006C4957"/>
    <w:rsid w:val="006D1906"/>
    <w:rsid w:val="006E27CE"/>
    <w:rsid w:val="007348A9"/>
    <w:rsid w:val="00760A93"/>
    <w:rsid w:val="00785FF6"/>
    <w:rsid w:val="007C36A0"/>
    <w:rsid w:val="007D6D3C"/>
    <w:rsid w:val="007E19CB"/>
    <w:rsid w:val="008073B1"/>
    <w:rsid w:val="0084703A"/>
    <w:rsid w:val="00857021"/>
    <w:rsid w:val="00857A45"/>
    <w:rsid w:val="008A5FB4"/>
    <w:rsid w:val="008B10B4"/>
    <w:rsid w:val="00947C5B"/>
    <w:rsid w:val="00997BF6"/>
    <w:rsid w:val="009A4A6A"/>
    <w:rsid w:val="009B15B1"/>
    <w:rsid w:val="009B6EDC"/>
    <w:rsid w:val="009D0543"/>
    <w:rsid w:val="009D7C54"/>
    <w:rsid w:val="00A35FB1"/>
    <w:rsid w:val="00A77A85"/>
    <w:rsid w:val="00A83FED"/>
    <w:rsid w:val="00B15077"/>
    <w:rsid w:val="00B74ABB"/>
    <w:rsid w:val="00B871B6"/>
    <w:rsid w:val="00C07AA3"/>
    <w:rsid w:val="00C45543"/>
    <w:rsid w:val="00C807FB"/>
    <w:rsid w:val="00CD17CD"/>
    <w:rsid w:val="00CF0E02"/>
    <w:rsid w:val="00CF0FCF"/>
    <w:rsid w:val="00D05A47"/>
    <w:rsid w:val="00D2089E"/>
    <w:rsid w:val="00D60EAA"/>
    <w:rsid w:val="00DA0A8A"/>
    <w:rsid w:val="00DB50AD"/>
    <w:rsid w:val="00DD040C"/>
    <w:rsid w:val="00E22417"/>
    <w:rsid w:val="00E435A5"/>
    <w:rsid w:val="00E5030E"/>
    <w:rsid w:val="00E61EBD"/>
    <w:rsid w:val="00E62BB0"/>
    <w:rsid w:val="00E82730"/>
    <w:rsid w:val="00E82F63"/>
    <w:rsid w:val="00E85A9A"/>
    <w:rsid w:val="00ED6625"/>
    <w:rsid w:val="00ED6E2D"/>
    <w:rsid w:val="00F13F26"/>
    <w:rsid w:val="00F57290"/>
    <w:rsid w:val="00F94FE3"/>
    <w:rsid w:val="00FD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88"/>
    <w:pPr>
      <w:suppressAutoHyphens/>
    </w:pPr>
    <w:rPr>
      <w:lang w:eastAsia="ar-SA"/>
    </w:rPr>
  </w:style>
  <w:style w:type="paragraph" w:styleId="1">
    <w:name w:val="heading 1"/>
    <w:basedOn w:val="a"/>
    <w:next w:val="a"/>
    <w:link w:val="10"/>
    <w:qFormat/>
    <w:rsid w:val="000633FA"/>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0633FA"/>
    <w:pPr>
      <w:keepNext/>
      <w:suppressAutoHyphens w:val="0"/>
      <w:jc w:val="both"/>
      <w:outlineLvl w:val="1"/>
    </w:pPr>
    <w:rPr>
      <w:position w:val="2"/>
      <w:sz w:val="28"/>
      <w:lang w:eastAsia="ru-RU"/>
    </w:rPr>
  </w:style>
  <w:style w:type="paragraph" w:styleId="3">
    <w:name w:val="heading 3"/>
    <w:basedOn w:val="a"/>
    <w:next w:val="a"/>
    <w:link w:val="30"/>
    <w:qFormat/>
    <w:rsid w:val="000633FA"/>
    <w:pPr>
      <w:keepNext/>
      <w:suppressAutoHyphens w:val="0"/>
      <w:jc w:val="center"/>
      <w:outlineLvl w:val="2"/>
    </w:pPr>
    <w:rPr>
      <w:b/>
      <w:position w:val="2"/>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3FA"/>
    <w:rPr>
      <w:rFonts w:ascii="Cambria" w:eastAsia="Times New Roman" w:hAnsi="Cambria" w:cs="Times New Roman"/>
      <w:b/>
      <w:bCs/>
      <w:kern w:val="32"/>
      <w:sz w:val="32"/>
      <w:szCs w:val="32"/>
    </w:rPr>
  </w:style>
  <w:style w:type="character" w:customStyle="1" w:styleId="20">
    <w:name w:val="Заголовок 2 Знак"/>
    <w:basedOn w:val="a0"/>
    <w:link w:val="2"/>
    <w:rsid w:val="000633FA"/>
    <w:rPr>
      <w:position w:val="2"/>
      <w:sz w:val="28"/>
    </w:rPr>
  </w:style>
  <w:style w:type="character" w:customStyle="1" w:styleId="30">
    <w:name w:val="Заголовок 3 Знак"/>
    <w:basedOn w:val="a0"/>
    <w:link w:val="3"/>
    <w:rsid w:val="000633FA"/>
    <w:rPr>
      <w:b/>
      <w:position w:val="2"/>
      <w:sz w:val="32"/>
    </w:rPr>
  </w:style>
  <w:style w:type="paragraph" w:styleId="a3">
    <w:name w:val="Title"/>
    <w:basedOn w:val="a"/>
    <w:link w:val="a4"/>
    <w:qFormat/>
    <w:rsid w:val="000633FA"/>
    <w:pPr>
      <w:suppressAutoHyphens w:val="0"/>
      <w:jc w:val="center"/>
    </w:pPr>
    <w:rPr>
      <w:b/>
      <w:sz w:val="24"/>
      <w:lang w:eastAsia="ru-RU"/>
    </w:rPr>
  </w:style>
  <w:style w:type="character" w:customStyle="1" w:styleId="a4">
    <w:name w:val="Название Знак"/>
    <w:basedOn w:val="a0"/>
    <w:link w:val="a3"/>
    <w:rsid w:val="000633FA"/>
    <w:rPr>
      <w:b/>
      <w:sz w:val="24"/>
    </w:rPr>
  </w:style>
  <w:style w:type="paragraph" w:styleId="a5">
    <w:name w:val="Subtitle"/>
    <w:basedOn w:val="a"/>
    <w:next w:val="a"/>
    <w:link w:val="a6"/>
    <w:qFormat/>
    <w:rsid w:val="000633FA"/>
    <w:pPr>
      <w:suppressAutoHyphens w:val="0"/>
      <w:spacing w:after="60"/>
      <w:jc w:val="center"/>
      <w:outlineLvl w:val="1"/>
    </w:pPr>
    <w:rPr>
      <w:rFonts w:asciiTheme="majorHAnsi" w:eastAsiaTheme="majorEastAsia" w:hAnsiTheme="majorHAnsi" w:cstheme="majorBidi"/>
      <w:sz w:val="24"/>
      <w:szCs w:val="24"/>
      <w:lang w:eastAsia="ru-RU"/>
    </w:rPr>
  </w:style>
  <w:style w:type="character" w:customStyle="1" w:styleId="a6">
    <w:name w:val="Подзаголовок Знак"/>
    <w:basedOn w:val="a0"/>
    <w:link w:val="a5"/>
    <w:rsid w:val="000633FA"/>
    <w:rPr>
      <w:rFonts w:asciiTheme="majorHAnsi" w:eastAsiaTheme="majorEastAsia" w:hAnsiTheme="majorHAnsi" w:cstheme="majorBidi"/>
      <w:sz w:val="24"/>
      <w:szCs w:val="24"/>
    </w:rPr>
  </w:style>
  <w:style w:type="character" w:styleId="a7">
    <w:name w:val="Emphasis"/>
    <w:basedOn w:val="a0"/>
    <w:qFormat/>
    <w:rsid w:val="000633FA"/>
    <w:rPr>
      <w:i/>
      <w:iCs/>
    </w:rPr>
  </w:style>
  <w:style w:type="character" w:customStyle="1" w:styleId="21">
    <w:name w:val="2Название Знак"/>
    <w:link w:val="22"/>
    <w:locked/>
    <w:rsid w:val="00104F88"/>
    <w:rPr>
      <w:rFonts w:ascii="Arial" w:hAnsi="Arial" w:cs="Arial"/>
      <w:b/>
      <w:sz w:val="28"/>
      <w:szCs w:val="28"/>
      <w:lang w:eastAsia="ar-SA"/>
    </w:rPr>
  </w:style>
  <w:style w:type="paragraph" w:customStyle="1" w:styleId="22">
    <w:name w:val="2Название"/>
    <w:basedOn w:val="a"/>
    <w:link w:val="21"/>
    <w:qFormat/>
    <w:rsid w:val="00104F88"/>
    <w:pPr>
      <w:suppressAutoHyphens w:val="0"/>
      <w:jc w:val="center"/>
    </w:pPr>
    <w:rPr>
      <w:rFonts w:ascii="Arial" w:hAnsi="Arial" w:cs="Arial"/>
      <w:b/>
      <w:sz w:val="28"/>
      <w:szCs w:val="28"/>
    </w:rPr>
  </w:style>
  <w:style w:type="paragraph" w:customStyle="1" w:styleId="Style3">
    <w:name w:val="Style3"/>
    <w:basedOn w:val="a"/>
    <w:uiPriority w:val="99"/>
    <w:rsid w:val="00104F88"/>
    <w:pPr>
      <w:widowControl w:val="0"/>
      <w:suppressAutoHyphens w:val="0"/>
      <w:autoSpaceDE w:val="0"/>
      <w:autoSpaceDN w:val="0"/>
      <w:adjustRightInd w:val="0"/>
      <w:spacing w:line="324" w:lineRule="exact"/>
      <w:jc w:val="center"/>
    </w:pPr>
    <w:rPr>
      <w:rFonts w:ascii="Corbel" w:hAnsi="Corbel"/>
      <w:sz w:val="24"/>
      <w:szCs w:val="24"/>
      <w:lang w:eastAsia="ru-RU"/>
    </w:rPr>
  </w:style>
  <w:style w:type="character" w:customStyle="1" w:styleId="FontStyle13">
    <w:name w:val="Font Style13"/>
    <w:uiPriority w:val="99"/>
    <w:rsid w:val="00104F88"/>
    <w:rPr>
      <w:rFonts w:ascii="Times New Roman" w:hAnsi="Times New Roman" w:cs="Times New Roman" w:hint="default"/>
      <w:b/>
      <w:bCs w:val="0"/>
      <w:spacing w:val="10"/>
      <w:sz w:val="24"/>
    </w:rPr>
  </w:style>
  <w:style w:type="table" w:styleId="a8">
    <w:name w:val="Table Grid"/>
    <w:basedOn w:val="a1"/>
    <w:uiPriority w:val="59"/>
    <w:rsid w:val="00FD68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qFormat/>
    <w:rsid w:val="00857A45"/>
    <w:pPr>
      <w:ind w:left="720"/>
      <w:contextualSpacing/>
    </w:pPr>
  </w:style>
  <w:style w:type="character" w:customStyle="1" w:styleId="aa">
    <w:name w:val="Абзац списка Знак"/>
    <w:link w:val="a9"/>
    <w:locked/>
    <w:rsid w:val="004927F1"/>
    <w:rPr>
      <w:lang w:eastAsia="ar-SA"/>
    </w:rPr>
  </w:style>
  <w:style w:type="paragraph" w:styleId="ab">
    <w:name w:val="Balloon Text"/>
    <w:basedOn w:val="a"/>
    <w:link w:val="ac"/>
    <w:uiPriority w:val="99"/>
    <w:semiHidden/>
    <w:unhideWhenUsed/>
    <w:rsid w:val="00C45543"/>
    <w:rPr>
      <w:rFonts w:ascii="Segoe UI" w:hAnsi="Segoe UI" w:cs="Segoe UI"/>
      <w:sz w:val="18"/>
      <w:szCs w:val="18"/>
    </w:rPr>
  </w:style>
  <w:style w:type="character" w:customStyle="1" w:styleId="ac">
    <w:name w:val="Текст выноски Знак"/>
    <w:basedOn w:val="a0"/>
    <w:link w:val="ab"/>
    <w:uiPriority w:val="99"/>
    <w:semiHidden/>
    <w:rsid w:val="00C45543"/>
    <w:rPr>
      <w:rFonts w:ascii="Segoe UI" w:hAnsi="Segoe UI" w:cs="Segoe UI"/>
      <w:sz w:val="18"/>
      <w:szCs w:val="18"/>
      <w:lang w:eastAsia="ar-SA"/>
    </w:rPr>
  </w:style>
  <w:style w:type="paragraph" w:styleId="ad">
    <w:name w:val="No Spacing"/>
    <w:qFormat/>
    <w:rsid w:val="002610C2"/>
    <w:rPr>
      <w:rFonts w:ascii="Calibri" w:hAnsi="Calibri"/>
      <w:sz w:val="22"/>
      <w:szCs w:val="22"/>
    </w:rPr>
  </w:style>
  <w:style w:type="table" w:customStyle="1" w:styleId="11">
    <w:name w:val="Сетка таблицы1"/>
    <w:basedOn w:val="a1"/>
    <w:next w:val="a8"/>
    <w:uiPriority w:val="59"/>
    <w:rsid w:val="002610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9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BF33-D7A0-45D7-8FB4-4BB8E989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admin</cp:lastModifiedBy>
  <cp:revision>31</cp:revision>
  <cp:lastPrinted>2021-04-29T07:54:00Z</cp:lastPrinted>
  <dcterms:created xsi:type="dcterms:W3CDTF">2021-03-24T12:36:00Z</dcterms:created>
  <dcterms:modified xsi:type="dcterms:W3CDTF">2021-04-29T07:55:00Z</dcterms:modified>
</cp:coreProperties>
</file>