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187" w:rsidRPr="00CD4FDF" w:rsidRDefault="00985187" w:rsidP="00CD4FDF">
      <w:pPr>
        <w:spacing w:before="100" w:beforeAutospacing="1" w:after="100" w:afterAutospacing="1" w:line="240" w:lineRule="auto"/>
        <w:jc w:val="center"/>
        <w:outlineLvl w:val="0"/>
        <w:rPr>
          <w:rFonts w:ascii="Verdana" w:eastAsia="Times New Roman" w:hAnsi="Verdana" w:cs="Arial"/>
          <w:b/>
          <w:color w:val="333333"/>
          <w:kern w:val="36"/>
          <w:sz w:val="24"/>
          <w:szCs w:val="24"/>
          <w:lang w:eastAsia="ru-RU"/>
        </w:rPr>
      </w:pPr>
      <w:r w:rsidRPr="00CD4FDF">
        <w:rPr>
          <w:rFonts w:ascii="Verdana" w:eastAsia="Times New Roman" w:hAnsi="Verdana" w:cs="Arial"/>
          <w:b/>
          <w:color w:val="333333"/>
          <w:kern w:val="36"/>
          <w:sz w:val="24"/>
          <w:szCs w:val="24"/>
          <w:lang w:eastAsia="ru-RU"/>
        </w:rPr>
        <w:t>ПЕШЕХОДЫ, ВЫ ОБЯЗАНЫ ЗНАТЬ ЭТО:</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пешеходы должны двигаться по тротуарам или пешеходным дорожкам, а при их отсутствии - по обочинам;</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xml:space="preserve">-  при отсутствии тротуаров, пешеходных дорожек или обочин, а также в случае невозможности движения по ним пешеходы могут двигаться по велосипедной дорожке или идти в один ряд по краю проезжей части (при наличии разделительной полосы </w:t>
      </w:r>
      <w:proofErr w:type="gramStart"/>
      <w:r w:rsidRPr="00CD4FDF">
        <w:rPr>
          <w:rFonts w:ascii="Arial" w:eastAsia="Times New Roman" w:hAnsi="Arial" w:cs="Arial"/>
          <w:color w:val="000000"/>
          <w:sz w:val="24"/>
          <w:szCs w:val="24"/>
          <w:lang w:eastAsia="ru-RU"/>
        </w:rPr>
        <w:t>-п</w:t>
      </w:r>
      <w:proofErr w:type="gramEnd"/>
      <w:r w:rsidRPr="00CD4FDF">
        <w:rPr>
          <w:rFonts w:ascii="Arial" w:eastAsia="Times New Roman" w:hAnsi="Arial" w:cs="Arial"/>
          <w:color w:val="000000"/>
          <w:sz w:val="24"/>
          <w:szCs w:val="24"/>
          <w:lang w:eastAsia="ru-RU"/>
        </w:rPr>
        <w:t>о внешнему краю проезжей части);</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вне населённых пунктов пешеходы при движении по обочине или краю проезжей части должны идти только по левой стороне дороги на встречу движения транспортных средств, а лица ведущие мотоцикл, мопед или велосипед при движении по проезжей части должны двигаться по ходу движения транспортных средств;</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xml:space="preserve">-  при движении по обочинам или краю проезжей части в тёмное время суток или в условиях недостаточной видимости пешеходам рекомендуется иметь при себе предметы со </w:t>
      </w:r>
      <w:proofErr w:type="spellStart"/>
      <w:r w:rsidRPr="00CD4FDF">
        <w:rPr>
          <w:rFonts w:ascii="Arial" w:eastAsia="Times New Roman" w:hAnsi="Arial" w:cs="Arial"/>
          <w:color w:val="000000"/>
          <w:sz w:val="24"/>
          <w:szCs w:val="24"/>
          <w:lang w:eastAsia="ru-RU"/>
        </w:rPr>
        <w:t>световозвращающими</w:t>
      </w:r>
      <w:proofErr w:type="spellEnd"/>
      <w:r w:rsidRPr="00CD4FDF">
        <w:rPr>
          <w:rFonts w:ascii="Arial" w:eastAsia="Times New Roman" w:hAnsi="Arial" w:cs="Arial"/>
          <w:color w:val="000000"/>
          <w:sz w:val="24"/>
          <w:szCs w:val="24"/>
          <w:lang w:eastAsia="ru-RU"/>
        </w:rPr>
        <w:t xml:space="preserve"> элементами и обеспечивать видимость этих предметов водителями транспортных средств;</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proofErr w:type="gramStart"/>
      <w:r w:rsidRPr="00CD4FDF">
        <w:rPr>
          <w:rFonts w:ascii="Arial" w:eastAsia="Times New Roman" w:hAnsi="Arial" w:cs="Arial"/>
          <w:color w:val="000000"/>
          <w:sz w:val="24"/>
          <w:szCs w:val="24"/>
          <w:lang w:eastAsia="ru-RU"/>
        </w:rPr>
        <w:t>-  пешеходы должны пересекать проезжую часть по пешеходным переходам, в том числе по подземным и надземным, а при их отсутствии - на перекрёстках по линии тротуаров или обочин.</w:t>
      </w:r>
      <w:proofErr w:type="gramEnd"/>
      <w:r w:rsidRPr="00CD4FDF">
        <w:rPr>
          <w:rFonts w:ascii="Arial" w:eastAsia="Times New Roman" w:hAnsi="Arial" w:cs="Arial"/>
          <w:color w:val="000000"/>
          <w:sz w:val="24"/>
          <w:szCs w:val="24"/>
          <w:lang w:eastAsia="ru-RU"/>
        </w:rPr>
        <w:t xml:space="preserve"> При отсутствии в зоне видимости перехода или перекрёстка разрешается переходить дорогу под прямым углом к краю проезжей части на участках без разделительной полосы и ограждений, где она хорошо просматривается в обе стороны;</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на нерегулируемых пешеходных переходах пешеходы могут выходить на проезжую часть после того, как оценят расстояние до приближающихся транспортных средств, их скорость и убедятся, что переход будет для них безопасен. При пересечении проезжей части вне пешеходного перехода пешеходы, кроме того, не должны создавать помех для движения транспортных средств и выходить из-за стоящего транспортного средства или иного препятствия, ограничивающего обзорность, не убедившись в отсутствии приближающихся транспортных средств;</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xml:space="preserve">-  в местах, где движение регулируется, пешеходы должны руководствоваться сигналами регулировщика или пешеходного светофора, а при его отсутствии </w:t>
      </w:r>
      <w:proofErr w:type="gramStart"/>
      <w:r w:rsidRPr="00CD4FDF">
        <w:rPr>
          <w:rFonts w:ascii="Arial" w:eastAsia="Times New Roman" w:hAnsi="Arial" w:cs="Arial"/>
          <w:color w:val="000000"/>
          <w:sz w:val="24"/>
          <w:szCs w:val="24"/>
          <w:lang w:eastAsia="ru-RU"/>
        </w:rPr>
        <w:t>-т</w:t>
      </w:r>
      <w:proofErr w:type="gramEnd"/>
      <w:r w:rsidRPr="00CD4FDF">
        <w:rPr>
          <w:rFonts w:ascii="Arial" w:eastAsia="Times New Roman" w:hAnsi="Arial" w:cs="Arial"/>
          <w:color w:val="000000"/>
          <w:sz w:val="24"/>
          <w:szCs w:val="24"/>
          <w:lang w:eastAsia="ru-RU"/>
        </w:rPr>
        <w:t>ранспортного светофора.</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ПЕШЕХОДАМ ЗАПРЕЩАЕТСЯ:</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идти по краю проезжей части или обочине при наличии тротуара или пешеходной дорожки;</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выходить на проезжую часть из-за предметов, ограничивающих видимость: кустарники, углы зданий, транспортных средств и т.д., не убедившись в отсутствии приближающихся транспортных средств</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ПРИ УПРАВЛЕНИИ ВЕЛОСИПЕДАМИ</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lastRenderedPageBreak/>
        <w:t>1.  Велосипедист является водителем транспортного средства и требования, предъявляемые Правилами дорожного движения к «водителям транспортных средств» в равной мере относятся и к велосипедистам.</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2.  Управлять велосипедом по улицам и дорогам разрешается лицам не моложе 14 лет.</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xml:space="preserve">3.  Велосипед должен иметь исправный тормоз и звуковой сигнал. Для движения в тёмное время суток велосипед должен быть оборудован спереди фонарём или </w:t>
      </w:r>
      <w:proofErr w:type="spellStart"/>
      <w:r w:rsidRPr="00CD4FDF">
        <w:rPr>
          <w:rFonts w:ascii="Arial" w:eastAsia="Times New Roman" w:hAnsi="Arial" w:cs="Arial"/>
          <w:color w:val="000000"/>
          <w:sz w:val="24"/>
          <w:szCs w:val="24"/>
          <w:lang w:eastAsia="ru-RU"/>
        </w:rPr>
        <w:t>световозвращателем</w:t>
      </w:r>
      <w:proofErr w:type="spellEnd"/>
      <w:r w:rsidRPr="00CD4FDF">
        <w:rPr>
          <w:rFonts w:ascii="Arial" w:eastAsia="Times New Roman" w:hAnsi="Arial" w:cs="Arial"/>
          <w:color w:val="000000"/>
          <w:sz w:val="24"/>
          <w:szCs w:val="24"/>
          <w:lang w:eastAsia="ru-RU"/>
        </w:rPr>
        <w:t xml:space="preserve"> белого цвета, сзади </w:t>
      </w:r>
      <w:proofErr w:type="gramStart"/>
      <w:r w:rsidRPr="00CD4FDF">
        <w:rPr>
          <w:rFonts w:ascii="Arial" w:eastAsia="Times New Roman" w:hAnsi="Arial" w:cs="Arial"/>
          <w:color w:val="000000"/>
          <w:sz w:val="24"/>
          <w:szCs w:val="24"/>
          <w:lang w:eastAsia="ru-RU"/>
        </w:rPr>
        <w:t>-к</w:t>
      </w:r>
      <w:proofErr w:type="gramEnd"/>
      <w:r w:rsidRPr="00CD4FDF">
        <w:rPr>
          <w:rFonts w:ascii="Arial" w:eastAsia="Times New Roman" w:hAnsi="Arial" w:cs="Arial"/>
          <w:color w:val="000000"/>
          <w:sz w:val="24"/>
          <w:szCs w:val="24"/>
          <w:lang w:eastAsia="ru-RU"/>
        </w:rPr>
        <w:t>расного цвета, а с боков - жёлтого или оранжевого цвета. Исправное техническое состояние велосипеда, является основой безопасности движения.</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4.  Велосипеды, мопеды должны двигаться только по крайней правой полосе в один ряд возможно правее. Допускается движение по обочине, если это не создаёт помех пешеходам.</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5.  Колонны велосипедистов при движении по проезжей части должны быть разделены на группы по 10 велосипедистов. Для облегчения обгона расстояние между группами должно составлять 80-100 м. 6. Водитель велосипеда при совершении маневров, поворотов, разворотов обязан подавать предупредительные сигналы, независимо от того, есть или нет позади него транспортные средства. Сигналу правого поворота соответствует вытянутая в сторону правая рука или согнутая в локте вверх под углом 90 град, левая рука. Сигналу левого поворота или разворота соответствует вытянутая в сторону левая рука, либо правая, вытянутая в сторону и согнутая в локте под прямым углом. Сигнал торможения подаётся поднятой вверх левой или правой рукой.</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ВОДИТЕЛЯМ ВЕЛОСИПЕДА И МОПЕДА ЗАПРЕЩАЕТСЯ:</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1.  Заниматься учебной ездой на автомобильных дорогах.</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xml:space="preserve">2.  Управлять </w:t>
      </w:r>
      <w:proofErr w:type="gramStart"/>
      <w:r w:rsidRPr="00CD4FDF">
        <w:rPr>
          <w:rFonts w:ascii="Arial" w:eastAsia="Times New Roman" w:hAnsi="Arial" w:cs="Arial"/>
          <w:color w:val="000000"/>
          <w:sz w:val="24"/>
          <w:szCs w:val="24"/>
          <w:lang w:eastAsia="ru-RU"/>
        </w:rPr>
        <w:t>велосипедом</w:t>
      </w:r>
      <w:proofErr w:type="gramEnd"/>
      <w:r w:rsidRPr="00CD4FDF">
        <w:rPr>
          <w:rFonts w:ascii="Arial" w:eastAsia="Times New Roman" w:hAnsi="Arial" w:cs="Arial"/>
          <w:color w:val="000000"/>
          <w:sz w:val="24"/>
          <w:szCs w:val="24"/>
          <w:lang w:eastAsia="ru-RU"/>
        </w:rPr>
        <w:t xml:space="preserve"> имеющим неисправные тормоза, рулевое управление, при отсутствии световых или </w:t>
      </w:r>
      <w:proofErr w:type="spellStart"/>
      <w:r w:rsidRPr="00CD4FDF">
        <w:rPr>
          <w:rFonts w:ascii="Arial" w:eastAsia="Times New Roman" w:hAnsi="Arial" w:cs="Arial"/>
          <w:color w:val="000000"/>
          <w:sz w:val="24"/>
          <w:szCs w:val="24"/>
          <w:lang w:eastAsia="ru-RU"/>
        </w:rPr>
        <w:t>световозвращающих</w:t>
      </w:r>
      <w:proofErr w:type="spellEnd"/>
      <w:r w:rsidRPr="00CD4FDF">
        <w:rPr>
          <w:rFonts w:ascii="Arial" w:eastAsia="Times New Roman" w:hAnsi="Arial" w:cs="Arial"/>
          <w:color w:val="000000"/>
          <w:sz w:val="24"/>
          <w:szCs w:val="24"/>
          <w:lang w:eastAsia="ru-RU"/>
        </w:rPr>
        <w:t xml:space="preserve"> элементов.</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3.  Ездить, не держась за руль хотя бы одной рукой.</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4.  Перевозить пассажиров, кроме ребёнка в возрасте до 7 лет, на дополнительном сиденье, оборудованном надёжными подножками.</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5.  Перевозить груз, который выступает более чем на 0,5 м по длине или ширине за габариты, или груз, мешающий управлению.</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6.  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7.  Осуществлять буксировку велосипедов и мопедов, а также велосипедами и мопедами, кроме буксировки прицепа, предназначенного для эксплуатации с велосипедом или мопедом.</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Памятка водителю: как вести себя у светофора</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lastRenderedPageBreak/>
        <w:t>Согласно действующим ПДД вы сможете сделать маневр при любом свете светофора, если до этого успели выехать на перекресток во время разрешающего сигнала светофора. Остальные водители должны вас пропустить. В этот момент вы выполняете маневр следующим образом: выезжаете на середину перекрестка, когда горит разрешающий сигнал, останавливаясь и пропуская встречные автомобили. Затем выполняете поворот, когда дорога освободится. В последний этап – поворот, вы сможете произвести во время любого сигнала светофора.</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xml:space="preserve">Другие водители обязаны дать вам завершить ваш маневр. Затем своевременно выключите левый </w:t>
      </w:r>
      <w:proofErr w:type="spellStart"/>
      <w:r w:rsidRPr="00CD4FDF">
        <w:rPr>
          <w:rFonts w:ascii="Arial" w:eastAsia="Times New Roman" w:hAnsi="Arial" w:cs="Arial"/>
          <w:color w:val="000000"/>
          <w:sz w:val="24"/>
          <w:szCs w:val="24"/>
          <w:lang w:eastAsia="ru-RU"/>
        </w:rPr>
        <w:t>поворотник</w:t>
      </w:r>
      <w:proofErr w:type="spellEnd"/>
      <w:r w:rsidRPr="00CD4FDF">
        <w:rPr>
          <w:rFonts w:ascii="Arial" w:eastAsia="Times New Roman" w:hAnsi="Arial" w:cs="Arial"/>
          <w:color w:val="000000"/>
          <w:sz w:val="24"/>
          <w:szCs w:val="24"/>
          <w:lang w:eastAsia="ru-RU"/>
        </w:rPr>
        <w:t xml:space="preserve">. Пропускайте пешеходов, если те переходят дорогу, когда вы поворачиваете. Соблюдайте рядность в процессе поворота. Если нет дорожной разметки, водители часто ошибаются в системе </w:t>
      </w:r>
      <w:proofErr w:type="spellStart"/>
      <w:r w:rsidRPr="00CD4FDF">
        <w:rPr>
          <w:rFonts w:ascii="Arial" w:eastAsia="Times New Roman" w:hAnsi="Arial" w:cs="Arial"/>
          <w:color w:val="000000"/>
          <w:sz w:val="24"/>
          <w:szCs w:val="24"/>
          <w:lang w:eastAsia="ru-RU"/>
        </w:rPr>
        <w:t>полосности</w:t>
      </w:r>
      <w:proofErr w:type="spellEnd"/>
      <w:r w:rsidRPr="00CD4FDF">
        <w:rPr>
          <w:rFonts w:ascii="Arial" w:eastAsia="Times New Roman" w:hAnsi="Arial" w:cs="Arial"/>
          <w:color w:val="000000"/>
          <w:sz w:val="24"/>
          <w:szCs w:val="24"/>
          <w:lang w:eastAsia="ru-RU"/>
        </w:rPr>
        <w:t>. Когда вы теряете свою полосу, то автоматически рискуете пересечь траекторию другого автомобиля, а это угроза ДТП. Виновником будете вы, поскольку именно вы утратили свою полосу.</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О возможных вариантах расположения ламп у светофора</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Когда на перекрестке стоит нестандартный светофор. К примеру, с дополнительной левой секцией, то обращайте внимание на основные секции светофора, которые имеют стрелку. Если основным светом будет зеленый к тому моменту, когда вы будете собираться выполнять поворот, а стрелка останется темной, то вам придется подождать, когда она засветится, поскольку в этот момент поворачивать запрещено.</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proofErr w:type="gramStart"/>
      <w:r w:rsidRPr="00CD4FDF">
        <w:rPr>
          <w:rFonts w:ascii="Arial" w:eastAsia="Times New Roman" w:hAnsi="Arial" w:cs="Arial"/>
          <w:color w:val="000000"/>
          <w:sz w:val="24"/>
          <w:szCs w:val="24"/>
          <w:lang w:eastAsia="ru-RU"/>
        </w:rPr>
        <w:t>Не обращайте внимание</w:t>
      </w:r>
      <w:proofErr w:type="gramEnd"/>
      <w:r w:rsidRPr="00CD4FDF">
        <w:rPr>
          <w:rFonts w:ascii="Arial" w:eastAsia="Times New Roman" w:hAnsi="Arial" w:cs="Arial"/>
          <w:color w:val="000000"/>
          <w:sz w:val="24"/>
          <w:szCs w:val="24"/>
          <w:lang w:eastAsia="ru-RU"/>
        </w:rPr>
        <w:t xml:space="preserve"> на то, что, возможно, вас будут провоцировать нарушить ПДД своими сигналами и морганиями фар сзади стоящие автомобили. Ваши действия зависят от того, с каким светом светофора загорится стрелка. Если это будет зеленый, то можно начинать двигаться, поскольку встречные авто не нужно пропускать. Новичкам тяжелее всего: они думают, стоит ли пропускать пешеходов, если в этот момент происходит поворот. Этот момент преимущества даже над пешеходами: если стрелка с зеленым светом горит вместе, то пешеходам горит красный свет, и они должны ждать.</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Не злоупотребляйте своим преимуществом на дороге</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Не стоит злоупотреблять своим положением на дороге: пропустите пешехода, поскольку иногда светофоры бывают неисправными, а ждать вечность пешеходу не хочется, поэтому он будет переходить дорогу в полной уверенности, что вы его должны пропустить. Если вы видите, что стрелка горит с красным светом светофора. То стоит сначала пропустить всех других участников движения, а затем уже поворачивать самому. Это значит, что в такой комбинации требование равнозначно знаку «Уступи дорогу». При этом вы пропускаете как встречный транспорт, так и пешеходов.</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Варианты ошибок, допускаемых при выполнении левого поворота</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 xml:space="preserve">Теперь стоит рассмотреть наиболее часто случающиеся ошибки, которые допускаются водителями при выполнении левого поворота, когда движение регулируется светофором. Часто случается так, что новичок-водитель, который не успел завершить маневр, останавливается на середине перекрестка в ожидании, когда же снова загорится разрешающий движение сигнал. Он не только в </w:t>
      </w:r>
      <w:r w:rsidRPr="00CD4FDF">
        <w:rPr>
          <w:rFonts w:ascii="Arial" w:eastAsia="Times New Roman" w:hAnsi="Arial" w:cs="Arial"/>
          <w:color w:val="000000"/>
          <w:sz w:val="24"/>
          <w:szCs w:val="24"/>
          <w:lang w:eastAsia="ru-RU"/>
        </w:rPr>
        <w:lastRenderedPageBreak/>
        <w:t xml:space="preserve">результате беспричинно задерживает себя, но и мешает движению других </w:t>
      </w:r>
      <w:proofErr w:type="spellStart"/>
      <w:r w:rsidRPr="00CD4FDF">
        <w:rPr>
          <w:rFonts w:ascii="Arial" w:eastAsia="Times New Roman" w:hAnsi="Arial" w:cs="Arial"/>
          <w:color w:val="000000"/>
          <w:sz w:val="24"/>
          <w:szCs w:val="24"/>
          <w:lang w:eastAsia="ru-RU"/>
        </w:rPr>
        <w:t>автомобилей</w:t>
      </w:r>
      <w:proofErr w:type="gramStart"/>
      <w:r w:rsidRPr="00CD4FDF">
        <w:rPr>
          <w:rFonts w:ascii="Arial" w:eastAsia="Times New Roman" w:hAnsi="Arial" w:cs="Arial"/>
          <w:color w:val="000000"/>
          <w:sz w:val="24"/>
          <w:szCs w:val="24"/>
          <w:lang w:eastAsia="ru-RU"/>
        </w:rPr>
        <w:t>.Ч</w:t>
      </w:r>
      <w:proofErr w:type="gramEnd"/>
      <w:r w:rsidRPr="00CD4FDF">
        <w:rPr>
          <w:rFonts w:ascii="Arial" w:eastAsia="Times New Roman" w:hAnsi="Arial" w:cs="Arial"/>
          <w:color w:val="000000"/>
          <w:sz w:val="24"/>
          <w:szCs w:val="24"/>
          <w:lang w:eastAsia="ru-RU"/>
        </w:rPr>
        <w:t>аще</w:t>
      </w:r>
      <w:proofErr w:type="spellEnd"/>
      <w:r w:rsidRPr="00CD4FDF">
        <w:rPr>
          <w:rFonts w:ascii="Arial" w:eastAsia="Times New Roman" w:hAnsi="Arial" w:cs="Arial"/>
          <w:color w:val="000000"/>
          <w:sz w:val="24"/>
          <w:szCs w:val="24"/>
          <w:lang w:eastAsia="ru-RU"/>
        </w:rPr>
        <w:t xml:space="preserve"> всего это касается машин, начинающих движение с левой стороны на разрешающий сигнал. Автомобиль. Застрявший на перекрестке создает аварийно-опасную ситуацию, поскольку вынуждает другие автомобили объезжать его с других сторон. При организовавшемся ДТП безусловным виновником будет тот, кто не выполнил регламентированных маневров и перегородил своим автомобилем путь для движения других участников на дороге.</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Ошибка быстрого несвоевременного пересечения светофора</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Если водитель старается быстро пересечь перекресток – это тоже самая распространенная ошибка. Он старается повернуть налево еще до того, как на встречных полосах подъедут другие средства. Проще говоря, вместо пропуска встречных машин, водитель старается «проскочить» до них, выполняя поворот. Не нужно говорить, насколько это опасно и необоснованно такое выполнение маневра. Надо сказать, что негативным фактором неправильного поведения и реагирования на дорожные ситуации у новичков, является воздействие психологического фактора: неуверенности.</w:t>
      </w:r>
    </w:p>
    <w:p w:rsidR="00985187" w:rsidRPr="00CD4FDF" w:rsidRDefault="00985187" w:rsidP="00985187">
      <w:pPr>
        <w:spacing w:before="100" w:beforeAutospacing="1" w:after="150" w:line="240" w:lineRule="auto"/>
        <w:jc w:val="both"/>
        <w:rPr>
          <w:rFonts w:ascii="Arial" w:eastAsia="Times New Roman" w:hAnsi="Arial" w:cs="Arial"/>
          <w:color w:val="000000"/>
          <w:sz w:val="24"/>
          <w:szCs w:val="24"/>
          <w:lang w:eastAsia="ru-RU"/>
        </w:rPr>
      </w:pPr>
      <w:r w:rsidRPr="00CD4FDF">
        <w:rPr>
          <w:rFonts w:ascii="Arial" w:eastAsia="Times New Roman" w:hAnsi="Arial" w:cs="Arial"/>
          <w:color w:val="000000"/>
          <w:sz w:val="24"/>
          <w:szCs w:val="24"/>
          <w:lang w:eastAsia="ru-RU"/>
        </w:rPr>
        <w:t>Неопытности, давления других водителей. Новичок понимает, что левый поворот – сложный маневр, поэтому это значительно затрудняет его выполнение. Это приводит к неоправданным ошибкам, например, автомобиль может заглохнуть, если слишком нервозно дергать сцепление. Следует помнить, что даже левый поворот – это всего лишь маневр на вашем автомобиле. Надо сконцентрироваться и просто сделать его. Каждый водитель с этим сталкивался впервые.</w:t>
      </w:r>
    </w:p>
    <w:p w:rsidR="00C44FE8" w:rsidRPr="00CD4FDF" w:rsidRDefault="00C44FE8">
      <w:pPr>
        <w:rPr>
          <w:sz w:val="24"/>
          <w:szCs w:val="24"/>
        </w:rPr>
      </w:pPr>
    </w:p>
    <w:sectPr w:rsidR="00C44FE8" w:rsidRPr="00CD4FDF" w:rsidSect="00C44FE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5187"/>
    <w:rsid w:val="00064259"/>
    <w:rsid w:val="001C23EC"/>
    <w:rsid w:val="00797358"/>
    <w:rsid w:val="00985187"/>
    <w:rsid w:val="00C44FE8"/>
    <w:rsid w:val="00CD4F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4FE8"/>
  </w:style>
  <w:style w:type="paragraph" w:styleId="1">
    <w:name w:val="heading 1"/>
    <w:basedOn w:val="a"/>
    <w:link w:val="10"/>
    <w:uiPriority w:val="9"/>
    <w:qFormat/>
    <w:rsid w:val="00985187"/>
    <w:pPr>
      <w:spacing w:before="100" w:beforeAutospacing="1" w:after="100" w:afterAutospacing="1" w:line="240" w:lineRule="auto"/>
      <w:outlineLvl w:val="0"/>
    </w:pPr>
    <w:rPr>
      <w:rFonts w:ascii="Times New Roman" w:eastAsia="Times New Roman" w:hAnsi="Times New Roman" w:cs="Times New Roman"/>
      <w:kern w:val="36"/>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5187"/>
    <w:rPr>
      <w:rFonts w:ascii="Times New Roman" w:eastAsia="Times New Roman" w:hAnsi="Times New Roman" w:cs="Times New Roman"/>
      <w:kern w:val="36"/>
      <w:sz w:val="32"/>
      <w:szCs w:val="32"/>
      <w:lang w:eastAsia="ru-RU"/>
    </w:rPr>
  </w:style>
</w:styles>
</file>

<file path=word/webSettings.xml><?xml version="1.0" encoding="utf-8"?>
<w:webSettings xmlns:r="http://schemas.openxmlformats.org/officeDocument/2006/relationships" xmlns:w="http://schemas.openxmlformats.org/wordprocessingml/2006/main">
  <w:divs>
    <w:div w:id="2120299194">
      <w:bodyDiv w:val="1"/>
      <w:marLeft w:val="0"/>
      <w:marRight w:val="0"/>
      <w:marTop w:val="0"/>
      <w:marBottom w:val="0"/>
      <w:divBdr>
        <w:top w:val="none" w:sz="0" w:space="0" w:color="auto"/>
        <w:left w:val="none" w:sz="0" w:space="0" w:color="auto"/>
        <w:bottom w:val="none" w:sz="0" w:space="0" w:color="auto"/>
        <w:right w:val="none" w:sz="0" w:space="0" w:color="auto"/>
      </w:divBdr>
      <w:divsChild>
        <w:div w:id="1556353599">
          <w:marLeft w:val="0"/>
          <w:marRight w:val="0"/>
          <w:marTop w:val="0"/>
          <w:marBottom w:val="0"/>
          <w:divBdr>
            <w:top w:val="none" w:sz="0" w:space="0" w:color="auto"/>
            <w:left w:val="none" w:sz="0" w:space="0" w:color="auto"/>
            <w:bottom w:val="none" w:sz="0" w:space="0" w:color="auto"/>
            <w:right w:val="none" w:sz="0" w:space="0" w:color="auto"/>
          </w:divBdr>
          <w:divsChild>
            <w:div w:id="1040588648">
              <w:marLeft w:val="0"/>
              <w:marRight w:val="0"/>
              <w:marTop w:val="0"/>
              <w:marBottom w:val="0"/>
              <w:divBdr>
                <w:top w:val="none" w:sz="0" w:space="0" w:color="auto"/>
                <w:left w:val="none" w:sz="0" w:space="0" w:color="auto"/>
                <w:bottom w:val="none" w:sz="0" w:space="0" w:color="auto"/>
                <w:right w:val="none" w:sz="0" w:space="0" w:color="auto"/>
              </w:divBdr>
              <w:divsChild>
                <w:div w:id="2024210500">
                  <w:marLeft w:val="0"/>
                  <w:marRight w:val="0"/>
                  <w:marTop w:val="0"/>
                  <w:marBottom w:val="0"/>
                  <w:divBdr>
                    <w:top w:val="none" w:sz="0" w:space="0" w:color="auto"/>
                    <w:left w:val="none" w:sz="0" w:space="0" w:color="auto"/>
                    <w:bottom w:val="none" w:sz="0" w:space="0" w:color="auto"/>
                    <w:right w:val="none" w:sz="0" w:space="0" w:color="auto"/>
                  </w:divBdr>
                  <w:divsChild>
                    <w:div w:id="1942641173">
                      <w:marLeft w:val="0"/>
                      <w:marRight w:val="0"/>
                      <w:marTop w:val="0"/>
                      <w:marBottom w:val="0"/>
                      <w:divBdr>
                        <w:top w:val="none" w:sz="0" w:space="0" w:color="auto"/>
                        <w:left w:val="none" w:sz="0" w:space="0" w:color="auto"/>
                        <w:bottom w:val="none" w:sz="0" w:space="0" w:color="auto"/>
                        <w:right w:val="none" w:sz="0" w:space="0" w:color="auto"/>
                      </w:divBdr>
                      <w:divsChild>
                        <w:div w:id="1034816239">
                          <w:marLeft w:val="0"/>
                          <w:marRight w:val="0"/>
                          <w:marTop w:val="0"/>
                          <w:marBottom w:val="0"/>
                          <w:divBdr>
                            <w:top w:val="none" w:sz="0" w:space="0" w:color="auto"/>
                            <w:left w:val="none" w:sz="0" w:space="0" w:color="auto"/>
                            <w:bottom w:val="none" w:sz="0" w:space="0" w:color="auto"/>
                            <w:right w:val="none" w:sz="0" w:space="0" w:color="auto"/>
                          </w:divBdr>
                          <w:divsChild>
                            <w:div w:id="1537890731">
                              <w:marLeft w:val="0"/>
                              <w:marRight w:val="0"/>
                              <w:marTop w:val="0"/>
                              <w:marBottom w:val="150"/>
                              <w:divBdr>
                                <w:top w:val="none" w:sz="0" w:space="0" w:color="auto"/>
                                <w:left w:val="none" w:sz="0" w:space="0" w:color="auto"/>
                                <w:bottom w:val="none" w:sz="0" w:space="0" w:color="auto"/>
                                <w:right w:val="none" w:sz="0" w:space="0" w:color="auto"/>
                              </w:divBdr>
                            </w:div>
                            <w:div w:id="1060204394">
                              <w:marLeft w:val="0"/>
                              <w:marRight w:val="0"/>
                              <w:marTop w:val="0"/>
                              <w:marBottom w:val="150"/>
                              <w:divBdr>
                                <w:top w:val="none" w:sz="0" w:space="0" w:color="auto"/>
                                <w:left w:val="none" w:sz="0" w:space="0" w:color="auto"/>
                                <w:bottom w:val="none" w:sz="0" w:space="0" w:color="auto"/>
                                <w:right w:val="none" w:sz="0" w:space="0" w:color="auto"/>
                              </w:divBdr>
                              <w:divsChild>
                                <w:div w:id="550657322">
                                  <w:marLeft w:val="0"/>
                                  <w:marRight w:val="0"/>
                                  <w:marTop w:val="0"/>
                                  <w:marBottom w:val="0"/>
                                  <w:divBdr>
                                    <w:top w:val="none" w:sz="0" w:space="0" w:color="auto"/>
                                    <w:left w:val="none" w:sz="0" w:space="0" w:color="auto"/>
                                    <w:bottom w:val="none" w:sz="0" w:space="0" w:color="auto"/>
                                    <w:right w:val="none" w:sz="0" w:space="0" w:color="auto"/>
                                  </w:divBdr>
                                </w:div>
                              </w:divsChild>
                            </w:div>
                            <w:div w:id="1532064507">
                              <w:marLeft w:val="0"/>
                              <w:marRight w:val="0"/>
                              <w:marTop w:val="0"/>
                              <w:marBottom w:val="0"/>
                              <w:divBdr>
                                <w:top w:val="none" w:sz="0" w:space="0" w:color="auto"/>
                                <w:left w:val="none" w:sz="0" w:space="0" w:color="auto"/>
                                <w:bottom w:val="none" w:sz="0" w:space="0" w:color="auto"/>
                                <w:right w:val="none" w:sz="0" w:space="0" w:color="auto"/>
                              </w:divBdr>
                              <w:divsChild>
                                <w:div w:id="1414352607">
                                  <w:marLeft w:val="0"/>
                                  <w:marRight w:val="0"/>
                                  <w:marTop w:val="0"/>
                                  <w:marBottom w:val="0"/>
                                  <w:divBdr>
                                    <w:top w:val="none" w:sz="0" w:space="0" w:color="auto"/>
                                    <w:left w:val="none" w:sz="0" w:space="0" w:color="auto"/>
                                    <w:bottom w:val="none" w:sz="0" w:space="0" w:color="auto"/>
                                    <w:right w:val="none" w:sz="0" w:space="0" w:color="auto"/>
                                  </w:divBdr>
                                  <w:divsChild>
                                    <w:div w:id="1261184188">
                                      <w:marLeft w:val="0"/>
                                      <w:marRight w:val="0"/>
                                      <w:marTop w:val="0"/>
                                      <w:marBottom w:val="0"/>
                                      <w:divBdr>
                                        <w:top w:val="none" w:sz="0" w:space="0" w:color="auto"/>
                                        <w:left w:val="none" w:sz="0" w:space="0" w:color="auto"/>
                                        <w:bottom w:val="none" w:sz="0" w:space="0" w:color="auto"/>
                                        <w:right w:val="none" w:sz="0" w:space="0" w:color="auto"/>
                                      </w:divBdr>
                                      <w:divsChild>
                                        <w:div w:id="1481071734">
                                          <w:marLeft w:val="0"/>
                                          <w:marRight w:val="0"/>
                                          <w:marTop w:val="0"/>
                                          <w:marBottom w:val="0"/>
                                          <w:divBdr>
                                            <w:top w:val="none" w:sz="0" w:space="0" w:color="auto"/>
                                            <w:left w:val="none" w:sz="0" w:space="0" w:color="auto"/>
                                            <w:bottom w:val="none" w:sz="0" w:space="0" w:color="auto"/>
                                            <w:right w:val="none" w:sz="0" w:space="0" w:color="auto"/>
                                          </w:divBdr>
                                          <w:divsChild>
                                            <w:div w:id="147432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1392</Words>
  <Characters>7938</Characters>
  <Application>Microsoft Office Word</Application>
  <DocSecurity>0</DocSecurity>
  <Lines>66</Lines>
  <Paragraphs>18</Paragraphs>
  <ScaleCrop>false</ScaleCrop>
  <Company/>
  <LinksUpToDate>false</LinksUpToDate>
  <CharactersWithSpaces>9312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dc:creator>
  <cp:keywords/>
  <dc:description/>
  <cp:lastModifiedBy>nn</cp:lastModifiedBy>
  <cp:revision>7</cp:revision>
  <dcterms:created xsi:type="dcterms:W3CDTF">2019-01-10T12:47:00Z</dcterms:created>
  <dcterms:modified xsi:type="dcterms:W3CDTF">2019-01-28T07:45:00Z</dcterms:modified>
</cp:coreProperties>
</file>