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9DC" w:rsidRPr="00DA6836" w:rsidRDefault="007D59DC" w:rsidP="007D59DC">
      <w:pPr>
        <w:spacing w:after="75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9"/>
          <w:szCs w:val="39"/>
          <w:lang w:eastAsia="ru-RU"/>
        </w:rPr>
      </w:pPr>
      <w:r w:rsidRPr="00DA6836">
        <w:rPr>
          <w:rFonts w:ascii="Arial" w:eastAsia="Times New Roman" w:hAnsi="Arial" w:cs="Arial"/>
          <w:color w:val="000000"/>
          <w:kern w:val="36"/>
          <w:sz w:val="39"/>
          <w:szCs w:val="39"/>
          <w:lang w:eastAsia="ru-RU"/>
        </w:rPr>
        <w:t>Памятка населению по гриппу птиц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ПАМЯТКА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по профилактике гриппа птиц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Общая характеристика заболевания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DA6836">
        <w:rPr>
          <w:rFonts w:ascii="Arial" w:eastAsia="Times New Roman" w:hAnsi="Arial" w:cs="Arial"/>
          <w:color w:val="000000"/>
          <w:sz w:val="18"/>
          <w:lang w:eastAsia="ru-RU"/>
        </w:rPr>
        <w:t>Грипп птиц</w:t>
      </w: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– вирусное заболевание, поражающее сельскохозяйственных, синантропных (живущих в непосредственной близости к человеку) и диких птиц, восприимчив к данному заболеванию и человек.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lang w:eastAsia="ru-RU"/>
        </w:rPr>
        <w:t>Вирус гриппа</w:t>
      </w: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DA6836">
        <w:rPr>
          <w:rFonts w:ascii="Arial" w:eastAsia="Times New Roman" w:hAnsi="Arial" w:cs="Arial"/>
          <w:color w:val="000000"/>
          <w:sz w:val="18"/>
          <w:lang w:eastAsia="ru-RU"/>
        </w:rPr>
        <w:t>птиц</w:t>
      </w: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весьма устойчив к неблагоприятным факторам внешней среды и способен в этих условиях длительное время сохранять свои болезнетворные свойства. Например, при глубоком замораживании (до –70</w:t>
      </w:r>
      <w:r w:rsidRPr="00DA6836">
        <w:rPr>
          <w:rFonts w:ascii="Arial" w:eastAsia="Times New Roman" w:hAnsi="Arial" w:cs="Arial"/>
          <w:color w:val="000000"/>
          <w:sz w:val="18"/>
          <w:szCs w:val="18"/>
          <w:vertAlign w:val="superscript"/>
          <w:lang w:eastAsia="ru-RU"/>
        </w:rPr>
        <w:t>0</w:t>
      </w: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С) вирус сохраняется до 300 дней. При высушивании сохраняет свои свойства  2-3 года. Однако вирус гриппа птиц имеет слабую устойчивость к дезинфицирующим средствам: водные растворы 5%-й соляной кислоты, 4%-го фенола, 3%-й хлорной извести , 2%-го едкого натра убивают вирус в течение 5 минут. При нагревании до температуры 60-70</w:t>
      </w:r>
      <w:r w:rsidRPr="00DA6836">
        <w:rPr>
          <w:rFonts w:ascii="Arial" w:eastAsia="Times New Roman" w:hAnsi="Arial" w:cs="Arial"/>
          <w:color w:val="000000"/>
          <w:sz w:val="18"/>
          <w:szCs w:val="18"/>
          <w:vertAlign w:val="superscript"/>
          <w:lang w:eastAsia="ru-RU"/>
        </w:rPr>
        <w:t>0</w:t>
      </w:r>
      <w:proofErr w:type="gramStart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С</w:t>
      </w:r>
      <w:proofErr w:type="gramEnd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вирус погибает за 2-5 минут, при температуре 50-60</w:t>
      </w:r>
      <w:r w:rsidRPr="00DA6836">
        <w:rPr>
          <w:rFonts w:ascii="Arial" w:eastAsia="Times New Roman" w:hAnsi="Arial" w:cs="Arial"/>
          <w:color w:val="000000"/>
          <w:sz w:val="18"/>
          <w:szCs w:val="18"/>
          <w:vertAlign w:val="superscript"/>
          <w:lang w:eastAsia="ru-RU"/>
        </w:rPr>
        <w:t>0</w:t>
      </w: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С гибнет в течение 30-50 минут.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lang w:eastAsia="ru-RU"/>
        </w:rPr>
        <w:t>Источником заражения</w:t>
      </w: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являются больные птицы, выделяющие вирус с истечениями из носа и рта, экскрементами, яйцом, а также переболевшие птицы (срок </w:t>
      </w:r>
      <w:proofErr w:type="spellStart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вирусоносительства</w:t>
      </w:r>
      <w:proofErr w:type="spellEnd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2 месяца).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lang w:eastAsia="ru-RU"/>
        </w:rPr>
        <w:t>Факторами передачи</w:t>
      </w: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вируса являются корма, яйцо, тушки погибших и убитых птиц, перо, экскременты, обменная тара, инвентарь и др. Заражение в основном происходит  респираторным путем (при попадании вируса в органы дыхания), но возможно внедрение вируса через пищеварительный тракт (при поедании зараженных кормов) и слизистую оболочку глаза.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lang w:eastAsia="ru-RU"/>
        </w:rPr>
        <w:t>Признаки болезни.</w:t>
      </w: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 Инкубационный период (период от момента заражения до проявления признаков заболевания) составляет 1-7 дней. </w:t>
      </w:r>
      <w:proofErr w:type="gramStart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У пораженной птицы наблюдается сонливость, чихание, хриплое дыхание, </w:t>
      </w:r>
      <w:proofErr w:type="spellStart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синюшность</w:t>
      </w:r>
      <w:proofErr w:type="spellEnd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гребня и сережек, слезотечение, взъерошенность оперения, параличи шеи и конечностей, отеки головы, шеи, шаткая походка, явления диареи, снижение или полное прекращение яйценоскости.</w:t>
      </w:r>
      <w:proofErr w:type="gramEnd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Птичий грипп характеризуется высоким процентом смертности. Наряду с типичной формой болезни, признаки которой перечислены выше, встречается и нетипичная (латентная) форма болезни. При данной форме у пораженной птицы не наблюдается никаких видимых признаков заболевания, случаи смерти при этом редкие. Такая птица является особенно опасной, так как внешне кажется здоровой, являясь вирусоносителем.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При разделке тушек больной птицы обнаруживаются следующие признаки: под кожей в области головы, шеи и кишечника желто-красные студенистые отеки, все внутренние органы и мышцы словно забрызганы кровью.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lang w:eastAsia="ru-RU"/>
        </w:rPr>
        <w:t>Лечение </w:t>
      </w: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 разработано и нецелесообразно. Ввиду опасности распространения возбудителя больную птицу уничтожают.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Рекомендации по профилактике гриппа птиц в благополучных районах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7D59DC" w:rsidRPr="00DA6836" w:rsidRDefault="007D59DC" w:rsidP="007D59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Желательно организовать </w:t>
      </w:r>
      <w:proofErr w:type="spellStart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безвыгульное</w:t>
      </w:r>
      <w:proofErr w:type="spellEnd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содержание птицы.</w:t>
      </w:r>
    </w:p>
    <w:p w:rsidR="007D59DC" w:rsidRPr="00DA6836" w:rsidRDefault="007D59DC" w:rsidP="007D59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Содержать домашнюю птицу в условиях, исключающих её контакт с посторонней птицей.</w:t>
      </w:r>
    </w:p>
    <w:p w:rsidR="007D59DC" w:rsidRPr="00DA6836" w:rsidRDefault="007D59DC" w:rsidP="007D59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Завоз новой птицы необходимо осуществлять только из благополучных по птичьему гриппу областей и районов. Поступившую птицу в течение не менее 10 дней следует содержать изолированно, в этот период необходимо внимательно наблюдать за её состоянием. При проявлении признаков болезни, при обнаружении мертвой птицы нужно незамедлительно сообщить в ветеринарную службу.</w:t>
      </w:r>
    </w:p>
    <w:p w:rsidR="007D59DC" w:rsidRPr="00DA6836" w:rsidRDefault="007D59DC" w:rsidP="007D59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Необходимо обеспечить должные санитарные условия содержания домашней птицы. С этой целью нужно регулярно проводить чистку помещений, где содержится птица, с последующей их дезинфекцией.</w:t>
      </w:r>
    </w:p>
    <w:p w:rsidR="007D59DC" w:rsidRPr="00DA6836" w:rsidRDefault="007D59DC" w:rsidP="007D59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Уход за птицей следует осуществлять только в специально отведенной для этой цели одежде и обуви, которую необходимо регулярно стирать и чистить.</w:t>
      </w:r>
    </w:p>
    <w:p w:rsidR="007D59DC" w:rsidRPr="00DA6836" w:rsidRDefault="007D59DC" w:rsidP="007D59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Использовать только качественные и безопасные корма для птиц. Не закупать корма без гарантии их безопасности. Корма для птиц хранить только в местах, недоступных для синантропных и перелётных птиц (воробьёв, галок, голубей и др.).</w:t>
      </w:r>
    </w:p>
    <w:p w:rsidR="007D59DC" w:rsidRPr="00DA6836" w:rsidRDefault="007D59DC" w:rsidP="007D59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Перед началом скармливания корма следует подвергать термической обработке (проваривать, запаривать).</w:t>
      </w:r>
    </w:p>
    <w:p w:rsidR="007D59DC" w:rsidRPr="00DA6836" w:rsidRDefault="007D59DC" w:rsidP="007D59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убое и разделке птицы следует как можно меньше загрязнять кровью, пером и другими продуктами убоя окружающую среду.</w:t>
      </w:r>
    </w:p>
    <w:p w:rsidR="007D59DC" w:rsidRPr="00DA6836" w:rsidRDefault="007D59DC" w:rsidP="007D59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 требованию представителей ветеринарной службы предоставлять домашнюю птицу для осмотра и вакцинации.</w:t>
      </w:r>
    </w:p>
    <w:p w:rsidR="007D59DC" w:rsidRPr="00DA6836" w:rsidRDefault="007D59DC" w:rsidP="007D59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Обо всех случаях заболевания и падежа домашней птицы, а также при обнаружении мест массовой гибели дикой птицы на полях, в лесах и других местах, необходимо незамедлительно сообщить в ветеринарную службу и в администрацию населенного пункта.</w:t>
      </w:r>
    </w:p>
    <w:p w:rsidR="007D59DC" w:rsidRPr="00DA6836" w:rsidRDefault="007D59DC" w:rsidP="007D59D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Соблюдать правила личной безопасности и гигиены: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         после контакта с птицей, предметами ухода за птицей, продукцией птицеводства необходимо тщательно вымыть руки с мылом и принять душ;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          яйцо и мясо птиц </w:t>
      </w:r>
      <w:proofErr w:type="gramStart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перед</w:t>
      </w:r>
      <w:proofErr w:type="gramEnd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употреблении их в пищу необходимо подвергнуть тщательной термической обработке. Приготовление в пищу продуктов птицеводства должно сопровождаться их нагреванием до температуры не ниже 70</w:t>
      </w:r>
      <w:r w:rsidRPr="00DA6836">
        <w:rPr>
          <w:rFonts w:ascii="Arial" w:eastAsia="Times New Roman" w:hAnsi="Arial" w:cs="Arial"/>
          <w:color w:val="000000"/>
          <w:sz w:val="18"/>
          <w:szCs w:val="18"/>
          <w:vertAlign w:val="superscript"/>
          <w:lang w:eastAsia="ru-RU"/>
        </w:rPr>
        <w:t>0</w:t>
      </w:r>
      <w:proofErr w:type="gramStart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С</w:t>
      </w:r>
      <w:proofErr w:type="gramEnd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течение как минимум 5 минут;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          при обнаружении мертвой птицы категорически запрещается приближаться к ней, самостоятельно </w:t>
      </w:r>
      <w:proofErr w:type="spellStart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захоранивать</w:t>
      </w:r>
      <w:proofErr w:type="spellEnd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перемещать трупы. В случае вынужденного контакта с мертвой или больной птицей, следует обеспечить собственную безопасность. Нужно надеть защитную одежду (ватно-марлевую повязку или респиратор, защитные очки, халат, резиновую обувь и перчатки). Если её нет, защитите рот и нос лоскутом ткани, наденьте обычные очки, наденьте на руки и на обувь полиэтиленовые пакеты и прочно закрепите их вокруг запястья и лодыжек резинкой или шнурком. Эти меры предосторожности гарантированно защитят от заражения.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          необходимо вести профилактику и борьбу с человеческим гриппом. В целях профилактики гриппа человека в период эпидемии следует избегать нахождения в местах массового скопления людей, принимать меры для повышения защитных сил организма. Для этого в аптеках можно приобрести один из иммуностимулирующих препаратов. Люди с признаками гриппоподобных заболеваний должны как можно меньше контактировать со здоровыми людьми, не допускать распространение мокроты при чихании и кашле, с этой целью следует использовать марлевые повязки и носовые платки. При первых признаках заболевания необходимо обратиться к врачу и своевременно начать лечение.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Рекомендации по недопущению распространения птичьего гриппа и заражения людей в неблагополучных районах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возникновении птичьего гриппа на всю территорию района накладывается карантин. В период действия карантина необходимо придерживаться следующих правил:</w:t>
      </w:r>
    </w:p>
    <w:p w:rsidR="007D59DC" w:rsidRPr="00DA6836" w:rsidRDefault="007D59DC" w:rsidP="007D59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Всё поголовье домашней птицы частного сектора перевести на </w:t>
      </w:r>
      <w:proofErr w:type="spellStart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безвыгульное</w:t>
      </w:r>
      <w:proofErr w:type="spellEnd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содержание (содержать птицу взаперти под присмотром, в условиях, исключающих </w:t>
      </w:r>
      <w:proofErr w:type="spellStart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контактирование</w:t>
      </w:r>
      <w:proofErr w:type="spellEnd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домашней птицы с другой птицей).</w:t>
      </w:r>
    </w:p>
    <w:p w:rsidR="007D59DC" w:rsidRPr="00DA6836" w:rsidRDefault="007D59DC" w:rsidP="007D59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 допускать посторонних лиц в места содержания птицы.</w:t>
      </w:r>
    </w:p>
    <w:p w:rsidR="007D59DC" w:rsidRPr="00DA6836" w:rsidRDefault="007D59DC" w:rsidP="007D59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Запрещается транспортировка и перемещение птицы в период действия карантина.</w:t>
      </w:r>
    </w:p>
    <w:p w:rsidR="007D59DC" w:rsidRPr="00DA6836" w:rsidRDefault="007D59DC" w:rsidP="007D59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 период  действия карантина следует воздержаться от приобретения новой птицы.</w:t>
      </w:r>
    </w:p>
    <w:p w:rsidR="007D59DC" w:rsidRPr="00DA6836" w:rsidRDefault="007D59DC" w:rsidP="007D59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осуществления ухода за домашней птицей необходимо иметь специально отведенную для данной цели одежду и обувь, при этом категорически запрещается покидать пределы домашнего хозяйства в этой одежде и обуви.</w:t>
      </w:r>
    </w:p>
    <w:p w:rsidR="007D59DC" w:rsidRPr="00DA6836" w:rsidRDefault="007D59DC" w:rsidP="007D59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Проводить систематическую чистку с последующей дезинфекцией помещений, где содержится домашняя птица.</w:t>
      </w:r>
    </w:p>
    <w:p w:rsidR="007D59DC" w:rsidRPr="00DA6836" w:rsidRDefault="007D59DC" w:rsidP="007D59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Использовать для кормления птиц только безопасные (не зараженные вирусом гриппа и другими инфекциями) корма. Не закупать корма без гарантии их безопасности.</w:t>
      </w:r>
    </w:p>
    <w:p w:rsidR="007D59DC" w:rsidRPr="00DA6836" w:rsidRDefault="007D59DC" w:rsidP="007D59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Корма для птиц хранить в местах, недоступных для синантропных и перелётных птиц (воробьёв, галок, голубей и др.).</w:t>
      </w:r>
    </w:p>
    <w:p w:rsidR="007D59DC" w:rsidRPr="00DA6836" w:rsidRDefault="007D59DC" w:rsidP="007D59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Перед скармливанием корма следует подвергать термической обработке (проваривать, запаривать).</w:t>
      </w:r>
    </w:p>
    <w:p w:rsidR="007D59DC" w:rsidRPr="00DA6836" w:rsidRDefault="007D59DC" w:rsidP="007D59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Обо всех фактах заболевания или гибели птицы следует незамедлительно сообщать в ветеринарную службу и в администрацию населенного пункта.</w:t>
      </w:r>
    </w:p>
    <w:p w:rsidR="007D59DC" w:rsidRPr="00DA6836" w:rsidRDefault="007D59DC" w:rsidP="007D59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 требованию представителей ветеринарной службы предоставлять домашнюю птицу для осмотра и вакцинации.</w:t>
      </w:r>
    </w:p>
    <w:p w:rsidR="007D59DC" w:rsidRPr="00DA6836" w:rsidRDefault="007D59DC" w:rsidP="007D59D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Соблюдать правила личной безопасности и гигиены: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- не контактировать с птицей без особой необходимости;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после контакта с птицей следует вымыть руки с мылом и принять душ;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 воздержаться от принятия в пищу мяса птицы и яиц;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при обнаружении мертвой птицы категорически запрещается приближаться к ней, самостоятельно </w:t>
      </w:r>
      <w:proofErr w:type="spellStart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захоранивать</w:t>
      </w:r>
      <w:proofErr w:type="spellEnd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перемещать трупы;</w:t>
      </w:r>
    </w:p>
    <w:p w:rsidR="007D59DC" w:rsidRPr="00DA6836" w:rsidRDefault="007D59DC" w:rsidP="007D59D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- после нахождения на территории, которая может быть заражена (фермы, рынки, задние дворы, на которых содержится птица), необходимо тщательно вымыть одежду и обувь с применением </w:t>
      </w:r>
      <w:proofErr w:type="spellStart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дезинфектанта</w:t>
      </w:r>
      <w:proofErr w:type="spellEnd"/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(например, водного раствора хлора),  вымыть с мылом руки, принять душ. Систематически измерять температуру своего тела. При повышении температуры тела (выше 37,5</w:t>
      </w:r>
      <w:r w:rsidRPr="00DA6836">
        <w:rPr>
          <w:rFonts w:ascii="Arial" w:eastAsia="Times New Roman" w:hAnsi="Arial" w:cs="Arial"/>
          <w:color w:val="000000"/>
          <w:sz w:val="18"/>
          <w:szCs w:val="18"/>
          <w:vertAlign w:val="superscript"/>
          <w:lang w:eastAsia="ru-RU"/>
        </w:rPr>
        <w:t>0</w:t>
      </w:r>
      <w:r w:rsidRPr="00DA683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С) и плохом самочувствии незамедлительно обращаться к врачу.</w:t>
      </w:r>
    </w:p>
    <w:p w:rsidR="00DB3449" w:rsidRDefault="00DB3449"/>
    <w:sectPr w:rsidR="00DB3449" w:rsidSect="00DB3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0A7F"/>
    <w:multiLevelType w:val="multilevel"/>
    <w:tmpl w:val="D10A1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195983"/>
    <w:multiLevelType w:val="multilevel"/>
    <w:tmpl w:val="732E1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7D59DC"/>
    <w:rsid w:val="007D59DC"/>
    <w:rsid w:val="00DB3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1238</Words>
  <Characters>7057</Characters>
  <Application>Microsoft Office Word</Application>
  <DocSecurity>0</DocSecurity>
  <Lines>58</Lines>
  <Paragraphs>16</Paragraphs>
  <ScaleCrop>false</ScaleCrop>
  <Company/>
  <LinksUpToDate>false</LinksUpToDate>
  <CharactersWithSpaces>8279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2</cp:revision>
  <dcterms:created xsi:type="dcterms:W3CDTF">2019-02-01T06:58:00Z</dcterms:created>
  <dcterms:modified xsi:type="dcterms:W3CDTF">2019-02-01T06:59:00Z</dcterms:modified>
</cp:coreProperties>
</file>